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0FCC" w14:textId="7EB4D82A" w:rsidR="00DF3B31" w:rsidRDefault="007A704D" w:rsidP="001D7E2A">
      <w:pPr>
        <w:jc w:val="center"/>
      </w:pPr>
      <w:r>
        <w:t>CONGREGATION OF THE SACRED HEARTS OF JESUS AND MARY</w:t>
      </w:r>
    </w:p>
    <w:p w14:paraId="2FAED6EF" w14:textId="77777777" w:rsidR="00D8425D" w:rsidRDefault="00D8425D" w:rsidP="00D8425D">
      <w:r>
        <w:t xml:space="preserve">                                  </w:t>
      </w:r>
      <w:r w:rsidR="00474408">
        <w:t xml:space="preserve">    </w:t>
      </w:r>
      <w:r>
        <w:t xml:space="preserve"> In the service of the people of the parishes of</w:t>
      </w:r>
    </w:p>
    <w:p w14:paraId="61784FC9" w14:textId="77777777" w:rsidR="00D8425D" w:rsidRDefault="00D8425D" w:rsidP="00D8425D">
      <w:r>
        <w:t xml:space="preserve">Our Lady of Lourdes                                                                                   St. Aidan of Lindisfarne </w:t>
      </w:r>
      <w:r w:rsidR="00474408">
        <w:t xml:space="preserve">    5 </w:t>
      </w:r>
      <w:r>
        <w:t>Berrymead Gardens</w:t>
      </w:r>
      <w:r>
        <w:tab/>
        <w:t xml:space="preserve">                                                      </w:t>
      </w:r>
      <w:r>
        <w:tab/>
        <w:t xml:space="preserve">             85 Old Oak Common Lane              W3 8AA</w:t>
      </w:r>
      <w:r>
        <w:tab/>
      </w:r>
      <w:r>
        <w:tab/>
      </w:r>
      <w:r>
        <w:tab/>
        <w:t xml:space="preserve">                           AND</w:t>
      </w:r>
      <w:r>
        <w:tab/>
      </w:r>
      <w:r>
        <w:tab/>
        <w:t xml:space="preserve">             W3 7DD</w:t>
      </w:r>
    </w:p>
    <w:p w14:paraId="5F99BE5D" w14:textId="77777777" w:rsidR="00D8425D" w:rsidRDefault="00D8425D" w:rsidP="00D8425D">
      <w:r>
        <w:t>020 8992 2014</w:t>
      </w:r>
      <w:r>
        <w:tab/>
      </w:r>
      <w:r>
        <w:tab/>
      </w:r>
      <w:r>
        <w:tab/>
      </w:r>
      <w:r>
        <w:tab/>
        <w:t xml:space="preserve">                                        020 8743 5732</w:t>
      </w:r>
    </w:p>
    <w:p w14:paraId="2828E8A7" w14:textId="77777777" w:rsidR="00D8425D" w:rsidRDefault="00C37C7E" w:rsidP="00D8425D">
      <w:hyperlink r:id="rId11" w:history="1">
        <w:r w:rsidR="00D8425D" w:rsidRPr="00D8425D">
          <w:rPr>
            <w:rStyle w:val="Hyperlink"/>
            <w:color w:val="000000" w:themeColor="text1"/>
          </w:rPr>
          <w:t>acton@rcdow.org.uk</w:t>
        </w:r>
      </w:hyperlink>
      <w:r w:rsidR="00D8425D" w:rsidRPr="00D8425D">
        <w:rPr>
          <w:color w:val="000000" w:themeColor="text1"/>
        </w:rPr>
        <w:t xml:space="preserve">                                                                                 </w:t>
      </w:r>
      <w:r w:rsidR="00D8425D">
        <w:t>actoneast@rcdow.org.uk</w:t>
      </w:r>
    </w:p>
    <w:p w14:paraId="4472139A" w14:textId="77777777" w:rsidR="00D8425D" w:rsidRDefault="00D8425D" w:rsidP="00D8425D"/>
    <w:p w14:paraId="6766D8FA" w14:textId="77777777" w:rsidR="00D8425D" w:rsidRDefault="00D8425D" w:rsidP="00D8425D">
      <w:r>
        <w:t>Priests of the Parish</w:t>
      </w:r>
      <w:r w:rsidR="00625640">
        <w:t>:</w:t>
      </w:r>
      <w:r w:rsidR="00FD7DA3">
        <w:t xml:space="preserve"> Chris </w:t>
      </w:r>
      <w:proofErr w:type="spellStart"/>
      <w:r w:rsidR="00FD7DA3">
        <w:t>McAneny</w:t>
      </w:r>
      <w:proofErr w:type="spellEnd"/>
      <w:r w:rsidR="00FD7DA3">
        <w:t xml:space="preserve"> SS.CC. Pearse</w:t>
      </w:r>
      <w:r>
        <w:t xml:space="preserve"> Mullen SS.CC Fergal Maguire SS.CC.</w:t>
      </w:r>
      <w:r w:rsidRPr="00D8425D">
        <w:t xml:space="preserve"> </w:t>
      </w:r>
    </w:p>
    <w:p w14:paraId="6F9EED72" w14:textId="77777777" w:rsidR="00D8425D" w:rsidRDefault="00D8425D" w:rsidP="005A1BEC">
      <w:pPr>
        <w:jc w:val="center"/>
      </w:pPr>
      <w:r w:rsidRPr="00D8425D">
        <w:t>www.sacred-hearts.net</w:t>
      </w:r>
    </w:p>
    <w:p w14:paraId="3F082D91" w14:textId="77777777" w:rsidR="00D8425D" w:rsidRPr="00D8425D" w:rsidRDefault="00D8425D" w:rsidP="00D8425D">
      <w:pPr>
        <w:jc w:val="center"/>
        <w:rPr>
          <w:sz w:val="32"/>
          <w:szCs w:val="32"/>
        </w:rPr>
      </w:pPr>
      <w:r>
        <w:rPr>
          <w:sz w:val="32"/>
          <w:szCs w:val="32"/>
        </w:rPr>
        <w:t>Joint Newsletter</w:t>
      </w:r>
    </w:p>
    <w:tbl>
      <w:tblPr>
        <w:tblStyle w:val="TableGrid"/>
        <w:tblW w:w="0" w:type="auto"/>
        <w:tblLook w:val="04A0" w:firstRow="1" w:lastRow="0" w:firstColumn="1" w:lastColumn="0" w:noHBand="0" w:noVBand="1"/>
      </w:tblPr>
      <w:tblGrid>
        <w:gridCol w:w="1759"/>
        <w:gridCol w:w="1191"/>
        <w:gridCol w:w="3322"/>
        <w:gridCol w:w="949"/>
        <w:gridCol w:w="1789"/>
      </w:tblGrid>
      <w:tr w:rsidR="00D8425D" w:rsidRPr="00D8425D" w14:paraId="34B4EB70" w14:textId="77777777" w:rsidTr="36FA8DCD">
        <w:tc>
          <w:tcPr>
            <w:tcW w:w="1797" w:type="dxa"/>
          </w:tcPr>
          <w:p w14:paraId="37C8F6F5" w14:textId="77777777" w:rsidR="00D8425D" w:rsidRPr="00D8425D" w:rsidRDefault="00D8425D" w:rsidP="005F0368"/>
          <w:p w14:paraId="33B6E255" w14:textId="77777777" w:rsidR="00D8425D" w:rsidRPr="00D8425D" w:rsidRDefault="00D8425D" w:rsidP="005F0368">
            <w:pPr>
              <w:jc w:val="center"/>
              <w:rPr>
                <w:b/>
              </w:rPr>
            </w:pPr>
            <w:r w:rsidRPr="00D8425D">
              <w:rPr>
                <w:b/>
              </w:rPr>
              <w:t>Day</w:t>
            </w:r>
          </w:p>
          <w:p w14:paraId="0A159BBE" w14:textId="77777777" w:rsidR="00D8425D" w:rsidRPr="00D8425D" w:rsidRDefault="00D8425D" w:rsidP="005F0368"/>
        </w:tc>
        <w:tc>
          <w:tcPr>
            <w:tcW w:w="4417" w:type="dxa"/>
            <w:gridSpan w:val="2"/>
          </w:tcPr>
          <w:p w14:paraId="7A0478B9" w14:textId="77777777" w:rsidR="00D8425D" w:rsidRPr="00D8425D" w:rsidRDefault="00D8425D" w:rsidP="005F0368">
            <w:pPr>
              <w:jc w:val="center"/>
            </w:pPr>
            <w:r w:rsidRPr="00D8425D">
              <w:t>Our Lady of Lourdes</w:t>
            </w:r>
          </w:p>
          <w:p w14:paraId="189853F6" w14:textId="77777777" w:rsidR="00D8425D" w:rsidRPr="00D8425D" w:rsidRDefault="00D8425D" w:rsidP="005F0368">
            <w:pPr>
              <w:jc w:val="center"/>
              <w:rPr>
                <w:b/>
              </w:rPr>
            </w:pPr>
            <w:r w:rsidRPr="00D8425D">
              <w:rPr>
                <w:b/>
              </w:rPr>
              <w:t xml:space="preserve"> Mass Intention</w:t>
            </w:r>
          </w:p>
        </w:tc>
        <w:tc>
          <w:tcPr>
            <w:tcW w:w="2796" w:type="dxa"/>
            <w:gridSpan w:val="2"/>
          </w:tcPr>
          <w:p w14:paraId="26D9B67F" w14:textId="77777777" w:rsidR="00D8425D" w:rsidRPr="00D8425D" w:rsidRDefault="00D8425D" w:rsidP="005F0368">
            <w:pPr>
              <w:jc w:val="center"/>
            </w:pPr>
            <w:r w:rsidRPr="00D8425D">
              <w:t xml:space="preserve">St. Aidan’s </w:t>
            </w:r>
          </w:p>
          <w:p w14:paraId="093AED79" w14:textId="77777777" w:rsidR="00D8425D" w:rsidRPr="00D8425D" w:rsidRDefault="00D8425D" w:rsidP="005F0368">
            <w:pPr>
              <w:jc w:val="center"/>
              <w:rPr>
                <w:b/>
              </w:rPr>
            </w:pPr>
            <w:r w:rsidRPr="00D8425D">
              <w:rPr>
                <w:b/>
              </w:rPr>
              <w:t>Mass Intentions</w:t>
            </w:r>
          </w:p>
        </w:tc>
      </w:tr>
      <w:tr w:rsidR="00D8425D" w:rsidRPr="00D8425D" w14:paraId="3E7D2D79" w14:textId="77777777" w:rsidTr="36FA8DCD">
        <w:tc>
          <w:tcPr>
            <w:tcW w:w="1797" w:type="dxa"/>
          </w:tcPr>
          <w:p w14:paraId="1BB8EF2C" w14:textId="77777777" w:rsidR="00D8425D" w:rsidRPr="00D8425D" w:rsidRDefault="00D8425D" w:rsidP="005F0368">
            <w:pPr>
              <w:jc w:val="center"/>
              <w:rPr>
                <w:b/>
              </w:rPr>
            </w:pPr>
          </w:p>
          <w:p w14:paraId="5837F98F" w14:textId="37CEB21C" w:rsidR="00D8425D" w:rsidRPr="00D8425D" w:rsidRDefault="00D8425D" w:rsidP="00DE42E2">
            <w:pPr>
              <w:jc w:val="center"/>
              <w:rPr>
                <w:b/>
                <w:bCs/>
              </w:rPr>
            </w:pPr>
            <w:r w:rsidRPr="36FA8DCD">
              <w:rPr>
                <w:b/>
                <w:bCs/>
              </w:rPr>
              <w:t xml:space="preserve">Saturday </w:t>
            </w:r>
            <w:r w:rsidR="00DF2B63">
              <w:rPr>
                <w:b/>
                <w:bCs/>
              </w:rPr>
              <w:t>11</w:t>
            </w:r>
            <w:r w:rsidR="00F5332D" w:rsidRPr="00F5332D">
              <w:rPr>
                <w:b/>
                <w:bCs/>
                <w:vertAlign w:val="superscript"/>
              </w:rPr>
              <w:t>th</w:t>
            </w:r>
            <w:r w:rsidR="00F5332D">
              <w:rPr>
                <w:b/>
                <w:bCs/>
              </w:rPr>
              <w:t xml:space="preserve"> September 2021</w:t>
            </w:r>
          </w:p>
        </w:tc>
        <w:tc>
          <w:tcPr>
            <w:tcW w:w="892" w:type="dxa"/>
          </w:tcPr>
          <w:p w14:paraId="766DC195" w14:textId="77777777" w:rsidR="00D8425D" w:rsidRPr="00D8425D" w:rsidRDefault="00D8425D" w:rsidP="005F0368"/>
          <w:p w14:paraId="5B2A4F01" w14:textId="77777777" w:rsidR="00947E3E" w:rsidRDefault="00947E3E" w:rsidP="005F0368"/>
          <w:p w14:paraId="6BA85AC7" w14:textId="53F78EB3" w:rsidR="00D8425D" w:rsidRPr="00D8425D" w:rsidRDefault="00D8425D" w:rsidP="005F0368">
            <w:r w:rsidRPr="00D8425D">
              <w:t>7:00</w:t>
            </w:r>
          </w:p>
        </w:tc>
        <w:tc>
          <w:tcPr>
            <w:tcW w:w="3525" w:type="dxa"/>
          </w:tcPr>
          <w:p w14:paraId="638DA48C" w14:textId="59017B55" w:rsidR="00947E3E" w:rsidRDefault="007D6C48" w:rsidP="00DE42E2">
            <w:r>
              <w:t>Michael Clancy – 2</w:t>
            </w:r>
            <w:r w:rsidRPr="007D6C48">
              <w:rPr>
                <w:vertAlign w:val="superscript"/>
              </w:rPr>
              <w:t>nd</w:t>
            </w:r>
            <w:r>
              <w:t xml:space="preserve"> </w:t>
            </w:r>
            <w:proofErr w:type="spellStart"/>
            <w:r>
              <w:t>Anniv</w:t>
            </w:r>
            <w:proofErr w:type="spellEnd"/>
            <w:r>
              <w:t>.</w:t>
            </w:r>
          </w:p>
          <w:p w14:paraId="28E5492B" w14:textId="7EEE7D96" w:rsidR="007D6C48" w:rsidRDefault="007D6C48" w:rsidP="00DE42E2">
            <w:r>
              <w:t>Mary Davenport R.I.P.</w:t>
            </w:r>
          </w:p>
          <w:p w14:paraId="19830F88" w14:textId="77777777" w:rsidR="00947E3E" w:rsidRDefault="00947E3E" w:rsidP="00DE42E2"/>
          <w:p w14:paraId="69E640E1" w14:textId="0F93A05C" w:rsidR="00DE42E2" w:rsidRPr="00F95E7A" w:rsidRDefault="00DE42E2" w:rsidP="00DE42E2">
            <w:pPr>
              <w:rPr>
                <w:color w:val="000000" w:themeColor="text1"/>
                <w:sz w:val="20"/>
                <w:szCs w:val="20"/>
              </w:rPr>
            </w:pPr>
          </w:p>
        </w:tc>
        <w:tc>
          <w:tcPr>
            <w:tcW w:w="951" w:type="dxa"/>
          </w:tcPr>
          <w:p w14:paraId="4153D852" w14:textId="77777777" w:rsidR="00D8425D" w:rsidRPr="00D8425D" w:rsidRDefault="00D8425D" w:rsidP="005F0368"/>
          <w:p w14:paraId="517F3302" w14:textId="77777777" w:rsidR="00947E3E" w:rsidRDefault="00947E3E" w:rsidP="005F0368"/>
          <w:p w14:paraId="489EA0CC" w14:textId="5A6E38A0" w:rsidR="00D8425D" w:rsidRPr="00D8425D" w:rsidRDefault="00D8425D" w:rsidP="005F0368">
            <w:r w:rsidRPr="00D8425D">
              <w:t>6:30</w:t>
            </w:r>
          </w:p>
        </w:tc>
        <w:tc>
          <w:tcPr>
            <w:tcW w:w="1845" w:type="dxa"/>
          </w:tcPr>
          <w:p w14:paraId="731285C7" w14:textId="77777777" w:rsidR="00CE7967" w:rsidRDefault="006B6E97" w:rsidP="00DF2B63">
            <w:pPr>
              <w:rPr>
                <w:color w:val="000000" w:themeColor="text1"/>
                <w:sz w:val="20"/>
                <w:szCs w:val="20"/>
              </w:rPr>
            </w:pPr>
            <w:r>
              <w:rPr>
                <w:color w:val="000000" w:themeColor="text1"/>
                <w:sz w:val="20"/>
                <w:szCs w:val="20"/>
              </w:rPr>
              <w:t xml:space="preserve">Rita </w:t>
            </w:r>
            <w:proofErr w:type="spellStart"/>
            <w:r>
              <w:rPr>
                <w:color w:val="000000" w:themeColor="text1"/>
                <w:sz w:val="20"/>
                <w:szCs w:val="20"/>
              </w:rPr>
              <w:t>O’Donoghue</w:t>
            </w:r>
            <w:proofErr w:type="spellEnd"/>
          </w:p>
          <w:p w14:paraId="606930AC" w14:textId="37D62520" w:rsidR="006B6E97" w:rsidRPr="00932A69" w:rsidRDefault="006B6E97" w:rsidP="00DF2B63">
            <w:pPr>
              <w:rPr>
                <w:color w:val="000000" w:themeColor="text1"/>
                <w:sz w:val="20"/>
                <w:szCs w:val="20"/>
              </w:rPr>
            </w:pPr>
            <w:r>
              <w:rPr>
                <w:color w:val="000000" w:themeColor="text1"/>
                <w:sz w:val="20"/>
                <w:szCs w:val="20"/>
              </w:rPr>
              <w:t>Elizabeth Brennan R.I.P.</w:t>
            </w:r>
          </w:p>
        </w:tc>
      </w:tr>
      <w:tr w:rsidR="00D8425D" w:rsidRPr="00D8425D" w14:paraId="2EC3E9F7" w14:textId="77777777" w:rsidTr="36FA8DCD">
        <w:tc>
          <w:tcPr>
            <w:tcW w:w="1797" w:type="dxa"/>
          </w:tcPr>
          <w:p w14:paraId="63463F84" w14:textId="5D5F051A" w:rsidR="00EA42E9" w:rsidRDefault="00EA42E9" w:rsidP="00074D1F">
            <w:pPr>
              <w:rPr>
                <w:b/>
              </w:rPr>
            </w:pPr>
          </w:p>
          <w:p w14:paraId="1EBE441A" w14:textId="09E9ADF9" w:rsidR="00D8425D" w:rsidRPr="00D8425D" w:rsidRDefault="00D8425D" w:rsidP="00F5332D">
            <w:pPr>
              <w:jc w:val="center"/>
              <w:rPr>
                <w:b/>
              </w:rPr>
            </w:pPr>
            <w:r w:rsidRPr="36FA8DCD">
              <w:rPr>
                <w:b/>
                <w:bCs/>
              </w:rPr>
              <w:t xml:space="preserve">Sunday </w:t>
            </w:r>
            <w:r w:rsidR="00DF2B63">
              <w:rPr>
                <w:b/>
                <w:bCs/>
              </w:rPr>
              <w:t>12</w:t>
            </w:r>
            <w:r w:rsidR="00F5332D" w:rsidRPr="00F5332D">
              <w:rPr>
                <w:b/>
                <w:bCs/>
                <w:vertAlign w:val="superscript"/>
              </w:rPr>
              <w:t>th</w:t>
            </w:r>
            <w:r w:rsidR="00F5332D">
              <w:rPr>
                <w:b/>
                <w:bCs/>
              </w:rPr>
              <w:t xml:space="preserve"> September 2021</w:t>
            </w:r>
          </w:p>
        </w:tc>
        <w:tc>
          <w:tcPr>
            <w:tcW w:w="892" w:type="dxa"/>
          </w:tcPr>
          <w:p w14:paraId="3DEEB073" w14:textId="01590BD1" w:rsidR="00D8425D" w:rsidRPr="00D8425D" w:rsidRDefault="00D8425D" w:rsidP="005F0368">
            <w:pPr>
              <w:rPr>
                <w:color w:val="000000" w:themeColor="text1"/>
              </w:rPr>
            </w:pPr>
            <w:r w:rsidRPr="00D8425D">
              <w:rPr>
                <w:color w:val="000000" w:themeColor="text1"/>
              </w:rPr>
              <w:t>9:00</w:t>
            </w:r>
          </w:p>
          <w:p w14:paraId="58828BE1" w14:textId="77777777" w:rsidR="00947E3E" w:rsidRPr="00D8425D" w:rsidRDefault="00947E3E" w:rsidP="005F0368">
            <w:pPr>
              <w:rPr>
                <w:color w:val="000000" w:themeColor="text1"/>
              </w:rPr>
            </w:pPr>
          </w:p>
          <w:p w14:paraId="158DE44E" w14:textId="77777777" w:rsidR="00D8425D" w:rsidRPr="00D8425D" w:rsidRDefault="00D8425D" w:rsidP="005F0368">
            <w:pPr>
              <w:rPr>
                <w:color w:val="000000" w:themeColor="text1"/>
              </w:rPr>
            </w:pPr>
            <w:r w:rsidRPr="00D8425D">
              <w:rPr>
                <w:color w:val="000000" w:themeColor="text1"/>
              </w:rPr>
              <w:t>11:00</w:t>
            </w:r>
          </w:p>
        </w:tc>
        <w:tc>
          <w:tcPr>
            <w:tcW w:w="3525" w:type="dxa"/>
          </w:tcPr>
          <w:p w14:paraId="317AC9BB" w14:textId="77777777" w:rsidR="00947E3E" w:rsidRDefault="007D6C48" w:rsidP="36FA8DCD">
            <w:pPr>
              <w:rPr>
                <w:color w:val="000000" w:themeColor="text1"/>
              </w:rPr>
            </w:pPr>
            <w:r>
              <w:rPr>
                <w:color w:val="000000" w:themeColor="text1"/>
              </w:rPr>
              <w:t>Eduardo Lopez R.I.P.</w:t>
            </w:r>
          </w:p>
          <w:p w14:paraId="21035E9E" w14:textId="02ED2FD5" w:rsidR="007D6C48" w:rsidRDefault="007D6C48" w:rsidP="36FA8DCD">
            <w:pPr>
              <w:rPr>
                <w:color w:val="000000" w:themeColor="text1"/>
              </w:rPr>
            </w:pPr>
            <w:proofErr w:type="spellStart"/>
            <w:r>
              <w:rPr>
                <w:color w:val="000000" w:themeColor="text1"/>
              </w:rPr>
              <w:t>Glorio</w:t>
            </w:r>
            <w:proofErr w:type="spellEnd"/>
            <w:r>
              <w:rPr>
                <w:color w:val="000000" w:themeColor="text1"/>
              </w:rPr>
              <w:t xml:space="preserve"> </w:t>
            </w:r>
            <w:proofErr w:type="spellStart"/>
            <w:r>
              <w:rPr>
                <w:color w:val="000000" w:themeColor="text1"/>
              </w:rPr>
              <w:t>Fernandes</w:t>
            </w:r>
            <w:proofErr w:type="spellEnd"/>
            <w:r>
              <w:rPr>
                <w:color w:val="000000" w:themeColor="text1"/>
              </w:rPr>
              <w:t xml:space="preserve"> R.I.P.</w:t>
            </w:r>
          </w:p>
          <w:p w14:paraId="6B4507CA" w14:textId="77777777" w:rsidR="007D6C48" w:rsidRDefault="007D6C48" w:rsidP="36FA8DCD">
            <w:pPr>
              <w:rPr>
                <w:color w:val="000000" w:themeColor="text1"/>
              </w:rPr>
            </w:pPr>
          </w:p>
          <w:p w14:paraId="60B20A63" w14:textId="77777777" w:rsidR="007D6C48" w:rsidRDefault="007D6C48" w:rsidP="36FA8DCD">
            <w:pPr>
              <w:rPr>
                <w:color w:val="000000" w:themeColor="text1"/>
              </w:rPr>
            </w:pPr>
            <w:r>
              <w:rPr>
                <w:color w:val="000000" w:themeColor="text1"/>
              </w:rPr>
              <w:t>Int. of Angie &amp; Tito Pereira</w:t>
            </w:r>
          </w:p>
          <w:p w14:paraId="328F2D93" w14:textId="09934792" w:rsidR="007D6C48" w:rsidRPr="00947E3E" w:rsidRDefault="002C21FA" w:rsidP="36FA8DCD">
            <w:pPr>
              <w:rPr>
                <w:color w:val="000000" w:themeColor="text1"/>
              </w:rPr>
            </w:pPr>
            <w:r>
              <w:rPr>
                <w:color w:val="000000" w:themeColor="text1"/>
              </w:rPr>
              <w:t>F</w:t>
            </w:r>
            <w:r w:rsidR="007D6C48">
              <w:rPr>
                <w:color w:val="000000" w:themeColor="text1"/>
              </w:rPr>
              <w:t xml:space="preserve">elix </w:t>
            </w:r>
            <w:r>
              <w:rPr>
                <w:color w:val="000000" w:themeColor="text1"/>
              </w:rPr>
              <w:t>Rodrigues</w:t>
            </w:r>
            <w:r w:rsidR="007D6C48">
              <w:rPr>
                <w:color w:val="000000" w:themeColor="text1"/>
              </w:rPr>
              <w:t xml:space="preserve"> R.I.P.</w:t>
            </w:r>
          </w:p>
        </w:tc>
        <w:tc>
          <w:tcPr>
            <w:tcW w:w="951" w:type="dxa"/>
          </w:tcPr>
          <w:p w14:paraId="1A6CD4FF" w14:textId="77777777" w:rsidR="00D8425D" w:rsidRPr="00D8425D" w:rsidRDefault="00D8425D" w:rsidP="005F0368"/>
          <w:p w14:paraId="5C33F65A" w14:textId="77777777" w:rsidR="00D8425D" w:rsidRPr="00D8425D" w:rsidRDefault="00D8425D" w:rsidP="005F0368">
            <w:r w:rsidRPr="00D8425D">
              <w:t>10:00</w:t>
            </w:r>
          </w:p>
        </w:tc>
        <w:tc>
          <w:tcPr>
            <w:tcW w:w="1845" w:type="dxa"/>
          </w:tcPr>
          <w:p w14:paraId="2174BA4E" w14:textId="0FA7F170" w:rsidR="001D7E2A" w:rsidRDefault="006B6E97" w:rsidP="36FA8DCD">
            <w:pPr>
              <w:rPr>
                <w:color w:val="000000" w:themeColor="text1"/>
                <w:sz w:val="20"/>
                <w:szCs w:val="20"/>
              </w:rPr>
            </w:pPr>
            <w:r>
              <w:rPr>
                <w:color w:val="000000" w:themeColor="text1"/>
                <w:sz w:val="20"/>
                <w:szCs w:val="20"/>
              </w:rPr>
              <w:t>Pauline Brady R.I.P.</w:t>
            </w:r>
          </w:p>
          <w:p w14:paraId="38E5FE60" w14:textId="0D213929" w:rsidR="006B6E97" w:rsidRDefault="006B6E97" w:rsidP="36FA8DCD">
            <w:pPr>
              <w:rPr>
                <w:color w:val="000000" w:themeColor="text1"/>
                <w:sz w:val="20"/>
                <w:szCs w:val="20"/>
              </w:rPr>
            </w:pPr>
            <w:r>
              <w:rPr>
                <w:color w:val="000000" w:themeColor="text1"/>
                <w:sz w:val="20"/>
                <w:szCs w:val="20"/>
              </w:rPr>
              <w:t xml:space="preserve">Michael </w:t>
            </w:r>
            <w:proofErr w:type="spellStart"/>
            <w:r>
              <w:rPr>
                <w:color w:val="000000" w:themeColor="text1"/>
                <w:sz w:val="20"/>
                <w:szCs w:val="20"/>
              </w:rPr>
              <w:t>Marioni-Anniv</w:t>
            </w:r>
            <w:proofErr w:type="spellEnd"/>
            <w:r>
              <w:rPr>
                <w:color w:val="000000" w:themeColor="text1"/>
                <w:sz w:val="20"/>
                <w:szCs w:val="20"/>
              </w:rPr>
              <w:t>.</w:t>
            </w:r>
          </w:p>
          <w:p w14:paraId="3DE90079" w14:textId="1E80FEF3" w:rsidR="000842C6" w:rsidRPr="004149FA" w:rsidRDefault="000842C6" w:rsidP="36FA8DCD">
            <w:pPr>
              <w:rPr>
                <w:color w:val="000000" w:themeColor="text1"/>
                <w:sz w:val="20"/>
                <w:szCs w:val="20"/>
              </w:rPr>
            </w:pPr>
          </w:p>
        </w:tc>
      </w:tr>
      <w:tr w:rsidR="00D8425D" w:rsidRPr="00D8425D" w14:paraId="74250570" w14:textId="77777777" w:rsidTr="001744B4">
        <w:tc>
          <w:tcPr>
            <w:tcW w:w="1797" w:type="dxa"/>
          </w:tcPr>
          <w:p w14:paraId="2CF37190" w14:textId="56B21858" w:rsidR="00A4200C" w:rsidRDefault="00D8425D" w:rsidP="00A4200C">
            <w:pPr>
              <w:jc w:val="center"/>
              <w:rPr>
                <w:b/>
              </w:rPr>
            </w:pPr>
            <w:r w:rsidRPr="00D8425D">
              <w:rPr>
                <w:b/>
              </w:rPr>
              <w:t xml:space="preserve">Monday </w:t>
            </w:r>
          </w:p>
          <w:p w14:paraId="12586A12" w14:textId="18351919" w:rsidR="00074D1F" w:rsidRPr="0094778F" w:rsidRDefault="006B6E97" w:rsidP="00DE42E2">
            <w:pPr>
              <w:jc w:val="center"/>
              <w:rPr>
                <w:bCs/>
              </w:rPr>
            </w:pPr>
            <w:r w:rsidRPr="0094778F">
              <w:rPr>
                <w:bCs/>
                <w:vertAlign w:val="superscript"/>
              </w:rPr>
              <w:t>13</w:t>
            </w:r>
            <w:r w:rsidR="00F5332D" w:rsidRPr="0094778F">
              <w:rPr>
                <w:bCs/>
                <w:vertAlign w:val="superscript"/>
              </w:rPr>
              <w:t>th</w:t>
            </w:r>
            <w:r w:rsidR="00F5332D" w:rsidRPr="0094778F">
              <w:rPr>
                <w:bCs/>
              </w:rPr>
              <w:t xml:space="preserve"> </w:t>
            </w:r>
          </w:p>
        </w:tc>
        <w:tc>
          <w:tcPr>
            <w:tcW w:w="892" w:type="dxa"/>
          </w:tcPr>
          <w:p w14:paraId="2A7F9B51" w14:textId="77777777" w:rsidR="00D8425D" w:rsidRDefault="00D8425D" w:rsidP="005F0368">
            <w:pPr>
              <w:rPr>
                <w:b/>
                <w:sz w:val="20"/>
                <w:szCs w:val="20"/>
              </w:rPr>
            </w:pPr>
          </w:p>
          <w:p w14:paraId="64E9F653" w14:textId="7C76302A" w:rsidR="00DE42E2" w:rsidRPr="00456F0B" w:rsidRDefault="00DE42E2" w:rsidP="005F0368">
            <w:pPr>
              <w:rPr>
                <w:b/>
                <w:sz w:val="20"/>
                <w:szCs w:val="20"/>
              </w:rPr>
            </w:pPr>
            <w:r>
              <w:rPr>
                <w:b/>
                <w:sz w:val="20"/>
                <w:szCs w:val="20"/>
              </w:rPr>
              <w:t>-----------</w:t>
            </w:r>
          </w:p>
        </w:tc>
        <w:tc>
          <w:tcPr>
            <w:tcW w:w="3525" w:type="dxa"/>
            <w:shd w:val="clear" w:color="auto" w:fill="808080" w:themeFill="background1" w:themeFillShade="80"/>
          </w:tcPr>
          <w:p w14:paraId="5173259A" w14:textId="10704611" w:rsidR="00DE42E2" w:rsidRPr="00456F0B" w:rsidRDefault="00A4200C" w:rsidP="00DE42E2">
            <w:pPr>
              <w:rPr>
                <w:b/>
                <w:color w:val="000000" w:themeColor="text1"/>
              </w:rPr>
            </w:pPr>
            <w:r w:rsidRPr="36FA8DCD">
              <w:rPr>
                <w:color w:val="000000" w:themeColor="text1"/>
              </w:rPr>
              <w:t xml:space="preserve">  </w:t>
            </w:r>
          </w:p>
          <w:p w14:paraId="7E9BBA6C" w14:textId="5DA39B7B" w:rsidR="00A66E17" w:rsidRPr="00456F0B" w:rsidRDefault="00A66E17" w:rsidP="00456F0B">
            <w:pPr>
              <w:rPr>
                <w:b/>
                <w:color w:val="000000" w:themeColor="text1"/>
              </w:rPr>
            </w:pPr>
          </w:p>
        </w:tc>
        <w:tc>
          <w:tcPr>
            <w:tcW w:w="951" w:type="dxa"/>
          </w:tcPr>
          <w:p w14:paraId="374BAD22" w14:textId="77777777" w:rsidR="00D8425D" w:rsidRPr="00D8425D" w:rsidRDefault="00CE7967" w:rsidP="005F0368">
            <w:r>
              <w:t>---------</w:t>
            </w:r>
          </w:p>
        </w:tc>
        <w:tc>
          <w:tcPr>
            <w:tcW w:w="1845" w:type="dxa"/>
            <w:shd w:val="clear" w:color="auto" w:fill="808080" w:themeFill="background1" w:themeFillShade="80"/>
          </w:tcPr>
          <w:p w14:paraId="6D3DBA67" w14:textId="77777777" w:rsidR="00A01173" w:rsidRPr="004149FA" w:rsidRDefault="00A01173" w:rsidP="00074D1F">
            <w:pPr>
              <w:rPr>
                <w:color w:val="000000" w:themeColor="text1"/>
                <w:sz w:val="20"/>
                <w:szCs w:val="20"/>
              </w:rPr>
            </w:pPr>
          </w:p>
        </w:tc>
      </w:tr>
      <w:tr w:rsidR="00D8425D" w:rsidRPr="00D8425D" w14:paraId="24CD5E00" w14:textId="77777777" w:rsidTr="001744B4">
        <w:tc>
          <w:tcPr>
            <w:tcW w:w="1797" w:type="dxa"/>
          </w:tcPr>
          <w:p w14:paraId="4B4E9BFD" w14:textId="77777777" w:rsidR="00D8425D" w:rsidRPr="00D8425D" w:rsidRDefault="00D8425D" w:rsidP="005F0368">
            <w:pPr>
              <w:jc w:val="center"/>
              <w:rPr>
                <w:b/>
              </w:rPr>
            </w:pPr>
          </w:p>
          <w:p w14:paraId="21C30DF5" w14:textId="294D0E02" w:rsidR="00D8425D" w:rsidRPr="00D8425D" w:rsidRDefault="00D8425D" w:rsidP="00456F0B">
            <w:pPr>
              <w:rPr>
                <w:b/>
                <w:bCs/>
              </w:rPr>
            </w:pPr>
            <w:r w:rsidRPr="36FA8DCD">
              <w:rPr>
                <w:b/>
                <w:bCs/>
              </w:rPr>
              <w:t xml:space="preserve">Tuesday </w:t>
            </w:r>
            <w:r w:rsidR="006B6E97">
              <w:rPr>
                <w:b/>
                <w:bCs/>
              </w:rPr>
              <w:t>14</w:t>
            </w:r>
            <w:r w:rsidR="00F5332D">
              <w:rPr>
                <w:b/>
                <w:bCs/>
              </w:rPr>
              <w:t>th</w:t>
            </w:r>
          </w:p>
          <w:p w14:paraId="52FB29B3" w14:textId="77777777" w:rsidR="00D8425D" w:rsidRPr="00D8425D" w:rsidRDefault="00D8425D" w:rsidP="005F0368">
            <w:pPr>
              <w:jc w:val="center"/>
              <w:rPr>
                <w:b/>
              </w:rPr>
            </w:pPr>
          </w:p>
        </w:tc>
        <w:tc>
          <w:tcPr>
            <w:tcW w:w="892" w:type="dxa"/>
          </w:tcPr>
          <w:p w14:paraId="087B8CA0" w14:textId="77777777" w:rsidR="00D8425D" w:rsidRPr="00D8425D" w:rsidRDefault="00D8425D" w:rsidP="005F0368"/>
          <w:p w14:paraId="06CE8C60" w14:textId="77777777" w:rsidR="00D8425D" w:rsidRPr="00D8425D" w:rsidRDefault="00FE466E" w:rsidP="005F0368">
            <w:r>
              <w:t>--------</w:t>
            </w:r>
          </w:p>
        </w:tc>
        <w:tc>
          <w:tcPr>
            <w:tcW w:w="3525" w:type="dxa"/>
            <w:shd w:val="clear" w:color="auto" w:fill="808080" w:themeFill="background1" w:themeFillShade="80"/>
          </w:tcPr>
          <w:p w14:paraId="3CEC05D5" w14:textId="77777777" w:rsidR="00C2371D" w:rsidRPr="00D8552C" w:rsidRDefault="00C2371D" w:rsidP="00D8552C">
            <w:pPr>
              <w:rPr>
                <w:color w:val="000000" w:themeColor="text1"/>
                <w:sz w:val="20"/>
                <w:szCs w:val="20"/>
              </w:rPr>
            </w:pPr>
          </w:p>
        </w:tc>
        <w:tc>
          <w:tcPr>
            <w:tcW w:w="951" w:type="dxa"/>
          </w:tcPr>
          <w:p w14:paraId="55FD8E83" w14:textId="77777777" w:rsidR="00BE5284" w:rsidRPr="00947E3E" w:rsidRDefault="00BE5284" w:rsidP="00437CBC"/>
          <w:p w14:paraId="6F3084FA" w14:textId="77777777" w:rsidR="00BE5284" w:rsidRPr="00947E3E" w:rsidRDefault="00BE5284" w:rsidP="00437CBC"/>
          <w:p w14:paraId="6A9331A2" w14:textId="77777777" w:rsidR="00D8425D" w:rsidRPr="00947E3E" w:rsidRDefault="00CE7967" w:rsidP="00437CBC">
            <w:r w:rsidRPr="00947E3E">
              <w:t>10.00</w:t>
            </w:r>
          </w:p>
          <w:p w14:paraId="45A896BE" w14:textId="12373259" w:rsidR="00BE5284" w:rsidRPr="00947E3E" w:rsidRDefault="00BE5284" w:rsidP="00437CBC"/>
        </w:tc>
        <w:tc>
          <w:tcPr>
            <w:tcW w:w="1845" w:type="dxa"/>
          </w:tcPr>
          <w:p w14:paraId="54474E87" w14:textId="1D2CF457" w:rsidR="00E41A2B" w:rsidRDefault="006B6E97" w:rsidP="005F0368">
            <w:r>
              <w:t xml:space="preserve">Peter </w:t>
            </w:r>
            <w:proofErr w:type="spellStart"/>
            <w:r>
              <w:t>Deasy-Anniv</w:t>
            </w:r>
            <w:proofErr w:type="spellEnd"/>
            <w:r>
              <w:t>.</w:t>
            </w:r>
          </w:p>
          <w:p w14:paraId="60A67576" w14:textId="0E421F16" w:rsidR="006B6E97" w:rsidRPr="00947E3E" w:rsidRDefault="006B6E97" w:rsidP="005F0368">
            <w:proofErr w:type="spellStart"/>
            <w:r>
              <w:t>Constante</w:t>
            </w:r>
            <w:proofErr w:type="spellEnd"/>
            <w:r>
              <w:t xml:space="preserve"> &amp; Linda Ponce R.I.P.</w:t>
            </w:r>
          </w:p>
          <w:p w14:paraId="6F121C1C" w14:textId="5C9F799A" w:rsidR="00947E3E" w:rsidRPr="00947E3E" w:rsidRDefault="00947E3E" w:rsidP="005F0368"/>
        </w:tc>
      </w:tr>
      <w:tr w:rsidR="00D8425D" w:rsidRPr="00D8425D" w14:paraId="088CF9FD" w14:textId="77777777" w:rsidTr="001744B4">
        <w:tc>
          <w:tcPr>
            <w:tcW w:w="1797" w:type="dxa"/>
          </w:tcPr>
          <w:p w14:paraId="759BFB57" w14:textId="420D4CF8" w:rsidR="00D8425D" w:rsidRPr="00D8425D" w:rsidRDefault="00D8425D" w:rsidP="00DE42E2">
            <w:pPr>
              <w:jc w:val="center"/>
              <w:rPr>
                <w:b/>
                <w:bCs/>
              </w:rPr>
            </w:pPr>
            <w:r w:rsidRPr="36FA8DCD">
              <w:rPr>
                <w:b/>
                <w:bCs/>
              </w:rPr>
              <w:t xml:space="preserve">Wednesday </w:t>
            </w:r>
            <w:r w:rsidR="006B6E97">
              <w:rPr>
                <w:b/>
                <w:bCs/>
              </w:rPr>
              <w:t>15</w:t>
            </w:r>
            <w:r w:rsidR="00F5332D">
              <w:rPr>
                <w:b/>
                <w:bCs/>
              </w:rPr>
              <w:t>th</w:t>
            </w:r>
          </w:p>
        </w:tc>
        <w:tc>
          <w:tcPr>
            <w:tcW w:w="892" w:type="dxa"/>
          </w:tcPr>
          <w:p w14:paraId="7C063489" w14:textId="77777777" w:rsidR="00D8425D" w:rsidRPr="00D8425D" w:rsidRDefault="00FE466E" w:rsidP="005F0368">
            <w:r>
              <w:t>10.00a.m.</w:t>
            </w:r>
          </w:p>
        </w:tc>
        <w:tc>
          <w:tcPr>
            <w:tcW w:w="3525" w:type="dxa"/>
          </w:tcPr>
          <w:p w14:paraId="70536159" w14:textId="4601DEEC" w:rsidR="00DE42E2" w:rsidRDefault="007D6C48" w:rsidP="36FA8DCD">
            <w:pPr>
              <w:rPr>
                <w:color w:val="000000" w:themeColor="text1"/>
              </w:rPr>
            </w:pPr>
            <w:r>
              <w:rPr>
                <w:color w:val="000000" w:themeColor="text1"/>
              </w:rPr>
              <w:t xml:space="preserve">Mary Davenport </w:t>
            </w:r>
            <w:r w:rsidR="002C21FA">
              <w:rPr>
                <w:color w:val="000000" w:themeColor="text1"/>
              </w:rPr>
              <w:t>R.I.P.</w:t>
            </w:r>
          </w:p>
          <w:p w14:paraId="6D3C8146" w14:textId="44D69831" w:rsidR="007D6C48" w:rsidRDefault="007D6C48" w:rsidP="36FA8DCD">
            <w:pPr>
              <w:rPr>
                <w:color w:val="000000" w:themeColor="text1"/>
              </w:rPr>
            </w:pPr>
            <w:r>
              <w:rPr>
                <w:color w:val="000000" w:themeColor="text1"/>
              </w:rPr>
              <w:t xml:space="preserve">Int. </w:t>
            </w:r>
            <w:r w:rsidR="005540CA">
              <w:rPr>
                <w:color w:val="000000" w:themeColor="text1"/>
              </w:rPr>
              <w:t>o</w:t>
            </w:r>
            <w:r>
              <w:rPr>
                <w:color w:val="000000" w:themeColor="text1"/>
              </w:rPr>
              <w:t>f Vera Lennon</w:t>
            </w:r>
          </w:p>
          <w:p w14:paraId="46B30EF5" w14:textId="03F949C7" w:rsidR="007D6C48" w:rsidRPr="00947E3E" w:rsidRDefault="007D6C48" w:rsidP="36FA8DCD">
            <w:pPr>
              <w:rPr>
                <w:color w:val="000000" w:themeColor="text1"/>
              </w:rPr>
            </w:pPr>
            <w:r>
              <w:rPr>
                <w:color w:val="000000" w:themeColor="text1"/>
              </w:rPr>
              <w:t>Foundation Mass</w:t>
            </w:r>
          </w:p>
        </w:tc>
        <w:tc>
          <w:tcPr>
            <w:tcW w:w="951" w:type="dxa"/>
          </w:tcPr>
          <w:p w14:paraId="69249958" w14:textId="77777777" w:rsidR="00BE5284" w:rsidRDefault="00BE5284" w:rsidP="005F0368"/>
          <w:p w14:paraId="5E51A9EA" w14:textId="77ED640F" w:rsidR="00D8425D" w:rsidRPr="00D8425D" w:rsidRDefault="00D8425D" w:rsidP="005F0368">
            <w:r w:rsidRPr="00D8425D">
              <w:t>-------</w:t>
            </w:r>
          </w:p>
        </w:tc>
        <w:tc>
          <w:tcPr>
            <w:tcW w:w="1845" w:type="dxa"/>
            <w:shd w:val="clear" w:color="auto" w:fill="808080" w:themeFill="background1" w:themeFillShade="80"/>
          </w:tcPr>
          <w:p w14:paraId="7DF058D6" w14:textId="20A08B69" w:rsidR="00D8425D" w:rsidRPr="00D8425D" w:rsidRDefault="00D8425D" w:rsidP="005F0368"/>
        </w:tc>
      </w:tr>
      <w:tr w:rsidR="00D8425D" w:rsidRPr="00D8425D" w14:paraId="434BE2C3" w14:textId="77777777" w:rsidTr="0094778F">
        <w:tc>
          <w:tcPr>
            <w:tcW w:w="1797" w:type="dxa"/>
          </w:tcPr>
          <w:p w14:paraId="235F1649" w14:textId="18C2DCBC" w:rsidR="00D8425D" w:rsidRPr="00D8425D" w:rsidRDefault="00D8425D" w:rsidP="005F0368">
            <w:pPr>
              <w:jc w:val="center"/>
              <w:rPr>
                <w:b/>
              </w:rPr>
            </w:pPr>
          </w:p>
          <w:p w14:paraId="11E6AAEA" w14:textId="6F22F7BB" w:rsidR="00D8425D" w:rsidRPr="00D8425D" w:rsidRDefault="00D8425D" w:rsidP="36FA8DCD">
            <w:pPr>
              <w:jc w:val="center"/>
              <w:rPr>
                <w:b/>
                <w:bCs/>
              </w:rPr>
            </w:pPr>
            <w:r w:rsidRPr="36FA8DCD">
              <w:rPr>
                <w:b/>
                <w:bCs/>
              </w:rPr>
              <w:t xml:space="preserve">Thursday </w:t>
            </w:r>
            <w:r w:rsidR="006B6E97">
              <w:rPr>
                <w:b/>
                <w:bCs/>
              </w:rPr>
              <w:t>16</w:t>
            </w:r>
            <w:r w:rsidR="00F5332D">
              <w:rPr>
                <w:b/>
                <w:bCs/>
              </w:rPr>
              <w:t>th</w:t>
            </w:r>
            <w:r w:rsidR="00EA5A4C" w:rsidRPr="36FA8DCD">
              <w:rPr>
                <w:b/>
                <w:bCs/>
              </w:rPr>
              <w:t xml:space="preserve"> </w:t>
            </w:r>
          </w:p>
          <w:p w14:paraId="593795EB" w14:textId="77777777" w:rsidR="00D8425D" w:rsidRPr="00D8425D" w:rsidRDefault="00D8425D" w:rsidP="005F0368">
            <w:pPr>
              <w:rPr>
                <w:b/>
              </w:rPr>
            </w:pPr>
          </w:p>
        </w:tc>
        <w:tc>
          <w:tcPr>
            <w:tcW w:w="892" w:type="dxa"/>
          </w:tcPr>
          <w:p w14:paraId="447F3A14" w14:textId="77777777" w:rsidR="00D8425D" w:rsidRPr="00D8425D" w:rsidRDefault="00D8425D" w:rsidP="005F0368"/>
          <w:p w14:paraId="5FE3E5B5" w14:textId="0D0E8FB8" w:rsidR="00D8425D" w:rsidRPr="00D8425D" w:rsidRDefault="00947E3E" w:rsidP="005F0368">
            <w:r>
              <w:t>10:00am</w:t>
            </w:r>
          </w:p>
        </w:tc>
        <w:tc>
          <w:tcPr>
            <w:tcW w:w="3525" w:type="dxa"/>
            <w:shd w:val="clear" w:color="auto" w:fill="808080" w:themeFill="background1" w:themeFillShade="80"/>
          </w:tcPr>
          <w:p w14:paraId="24EBE748" w14:textId="77777777" w:rsidR="00C2371D" w:rsidRDefault="00C2371D" w:rsidP="008C11A5">
            <w:pPr>
              <w:rPr>
                <w:color w:val="000000" w:themeColor="text1"/>
                <w:sz w:val="20"/>
                <w:szCs w:val="20"/>
              </w:rPr>
            </w:pPr>
          </w:p>
          <w:p w14:paraId="44F045CB" w14:textId="2A60128D" w:rsidR="00947E3E" w:rsidRPr="00EA5A4C" w:rsidRDefault="00947E3E" w:rsidP="008C11A5">
            <w:pPr>
              <w:rPr>
                <w:color w:val="000000" w:themeColor="text1"/>
                <w:sz w:val="20"/>
                <w:szCs w:val="20"/>
              </w:rPr>
            </w:pPr>
            <w:r>
              <w:rPr>
                <w:color w:val="000000" w:themeColor="text1"/>
                <w:sz w:val="20"/>
                <w:szCs w:val="20"/>
              </w:rPr>
              <w:t>.</w:t>
            </w:r>
          </w:p>
        </w:tc>
        <w:tc>
          <w:tcPr>
            <w:tcW w:w="951" w:type="dxa"/>
          </w:tcPr>
          <w:p w14:paraId="3DDE57E7" w14:textId="77777777" w:rsidR="00BE5284" w:rsidRDefault="00BE5284" w:rsidP="005F0368">
            <w:pPr>
              <w:rPr>
                <w:sz w:val="20"/>
                <w:szCs w:val="20"/>
              </w:rPr>
            </w:pPr>
          </w:p>
          <w:p w14:paraId="50B24BF2" w14:textId="4D151BF5" w:rsidR="00D8425D" w:rsidRPr="00BA6454" w:rsidRDefault="00BA6454" w:rsidP="005F0368">
            <w:pPr>
              <w:rPr>
                <w:sz w:val="20"/>
                <w:szCs w:val="20"/>
              </w:rPr>
            </w:pPr>
            <w:r>
              <w:rPr>
                <w:sz w:val="20"/>
                <w:szCs w:val="20"/>
              </w:rPr>
              <w:t>10.00am</w:t>
            </w:r>
          </w:p>
          <w:p w14:paraId="63185C87" w14:textId="77777777" w:rsidR="005A1BEC" w:rsidRPr="00D8425D" w:rsidRDefault="005A1BEC" w:rsidP="005F0368"/>
        </w:tc>
        <w:tc>
          <w:tcPr>
            <w:tcW w:w="1845" w:type="dxa"/>
          </w:tcPr>
          <w:p w14:paraId="67DB59DB" w14:textId="3E63B74A" w:rsidR="00E41A2B" w:rsidRDefault="006B6E97" w:rsidP="36FA8DCD">
            <w:pPr>
              <w:rPr>
                <w:sz w:val="20"/>
                <w:szCs w:val="20"/>
              </w:rPr>
            </w:pPr>
            <w:r>
              <w:rPr>
                <w:sz w:val="20"/>
                <w:szCs w:val="20"/>
              </w:rPr>
              <w:t>Eileen</w:t>
            </w:r>
            <w:r w:rsidR="00D353D4">
              <w:rPr>
                <w:sz w:val="20"/>
                <w:szCs w:val="20"/>
              </w:rPr>
              <w:t xml:space="preserve"> G</w:t>
            </w:r>
            <w:r>
              <w:rPr>
                <w:sz w:val="20"/>
                <w:szCs w:val="20"/>
              </w:rPr>
              <w:t>eaney R.I.P</w:t>
            </w:r>
            <w:r w:rsidR="00D353D4">
              <w:rPr>
                <w:sz w:val="20"/>
                <w:szCs w:val="20"/>
              </w:rPr>
              <w:t>.</w:t>
            </w:r>
          </w:p>
          <w:p w14:paraId="127B79A9" w14:textId="15CB0EC9" w:rsidR="00D353D4" w:rsidRDefault="00D353D4" w:rsidP="36FA8DCD">
            <w:pPr>
              <w:rPr>
                <w:sz w:val="20"/>
                <w:szCs w:val="20"/>
              </w:rPr>
            </w:pPr>
            <w:r>
              <w:rPr>
                <w:sz w:val="20"/>
                <w:szCs w:val="20"/>
              </w:rPr>
              <w:t>Columba Navarra-</w:t>
            </w:r>
            <w:proofErr w:type="spellStart"/>
            <w:r>
              <w:rPr>
                <w:sz w:val="20"/>
                <w:szCs w:val="20"/>
              </w:rPr>
              <w:t>Anniv</w:t>
            </w:r>
            <w:proofErr w:type="spellEnd"/>
          </w:p>
          <w:p w14:paraId="4E9B9FBD" w14:textId="1D9EBF52" w:rsidR="00947E3E" w:rsidRPr="00D8425D" w:rsidRDefault="00947E3E" w:rsidP="36FA8DCD">
            <w:pPr>
              <w:rPr>
                <w:sz w:val="20"/>
                <w:szCs w:val="20"/>
              </w:rPr>
            </w:pPr>
          </w:p>
        </w:tc>
      </w:tr>
      <w:tr w:rsidR="00D8425D" w:rsidRPr="004F28E4" w14:paraId="3AF07D5B" w14:textId="77777777" w:rsidTr="001744B4">
        <w:trPr>
          <w:trHeight w:val="58"/>
        </w:trPr>
        <w:tc>
          <w:tcPr>
            <w:tcW w:w="1797" w:type="dxa"/>
          </w:tcPr>
          <w:p w14:paraId="51472928" w14:textId="6AC07810" w:rsidR="00641BF6" w:rsidRPr="00D8425D" w:rsidRDefault="00D8425D" w:rsidP="00DE42E2">
            <w:pPr>
              <w:jc w:val="center"/>
              <w:rPr>
                <w:b/>
                <w:bCs/>
              </w:rPr>
            </w:pPr>
            <w:r w:rsidRPr="36FA8DCD">
              <w:rPr>
                <w:b/>
                <w:bCs/>
              </w:rPr>
              <w:t xml:space="preserve">Friday </w:t>
            </w:r>
            <w:r w:rsidR="00F5332D">
              <w:rPr>
                <w:b/>
                <w:bCs/>
              </w:rPr>
              <w:t>1</w:t>
            </w:r>
            <w:r w:rsidR="006B6E97">
              <w:rPr>
                <w:b/>
                <w:bCs/>
              </w:rPr>
              <w:t>7</w:t>
            </w:r>
            <w:r w:rsidR="00F5332D" w:rsidRPr="00F5332D">
              <w:rPr>
                <w:b/>
                <w:bCs/>
                <w:vertAlign w:val="superscript"/>
              </w:rPr>
              <w:t>th</w:t>
            </w:r>
            <w:r w:rsidR="00F5332D">
              <w:rPr>
                <w:b/>
                <w:bCs/>
              </w:rPr>
              <w:t xml:space="preserve">      </w:t>
            </w:r>
          </w:p>
        </w:tc>
        <w:tc>
          <w:tcPr>
            <w:tcW w:w="892" w:type="dxa"/>
          </w:tcPr>
          <w:p w14:paraId="0AF78963" w14:textId="77777777" w:rsidR="00BE5284" w:rsidRDefault="00BE5284" w:rsidP="005F0368">
            <w:pPr>
              <w:rPr>
                <w:sz w:val="20"/>
                <w:szCs w:val="20"/>
              </w:rPr>
            </w:pPr>
          </w:p>
          <w:p w14:paraId="7DF860E7" w14:textId="77777777" w:rsidR="00D8425D" w:rsidRDefault="00FE466E" w:rsidP="005F0368">
            <w:r w:rsidRPr="00947E3E">
              <w:t>10.00am</w:t>
            </w:r>
          </w:p>
          <w:p w14:paraId="3202C6F6" w14:textId="30B72AF9" w:rsidR="00947E3E" w:rsidRPr="00947E3E" w:rsidRDefault="00947E3E" w:rsidP="005F0368"/>
        </w:tc>
        <w:tc>
          <w:tcPr>
            <w:tcW w:w="3525" w:type="dxa"/>
          </w:tcPr>
          <w:p w14:paraId="21CE942D" w14:textId="2A653B4A" w:rsidR="00DE42E2" w:rsidRDefault="007D6C48" w:rsidP="36FA8DCD">
            <w:pPr>
              <w:rPr>
                <w:color w:val="000000" w:themeColor="text1"/>
              </w:rPr>
            </w:pPr>
            <w:r>
              <w:rPr>
                <w:color w:val="000000" w:themeColor="text1"/>
              </w:rPr>
              <w:t>Haylee Rodrigues-18</w:t>
            </w:r>
            <w:r w:rsidRPr="007D6C48">
              <w:rPr>
                <w:color w:val="000000" w:themeColor="text1"/>
                <w:vertAlign w:val="superscript"/>
              </w:rPr>
              <w:t>th</w:t>
            </w:r>
            <w:r>
              <w:rPr>
                <w:color w:val="000000" w:themeColor="text1"/>
              </w:rPr>
              <w:t xml:space="preserve"> Birthday Intention</w:t>
            </w:r>
          </w:p>
          <w:p w14:paraId="08A05DB4" w14:textId="70874EC1" w:rsidR="007D6C48" w:rsidRDefault="007D6C48" w:rsidP="36FA8DCD">
            <w:pPr>
              <w:rPr>
                <w:color w:val="000000" w:themeColor="text1"/>
              </w:rPr>
            </w:pPr>
            <w:r>
              <w:rPr>
                <w:color w:val="000000" w:themeColor="text1"/>
              </w:rPr>
              <w:t>Roger Gallagher-1</w:t>
            </w:r>
            <w:r w:rsidRPr="007D6C48">
              <w:rPr>
                <w:color w:val="000000" w:themeColor="text1"/>
                <w:vertAlign w:val="superscript"/>
              </w:rPr>
              <w:t>st</w:t>
            </w:r>
            <w:r>
              <w:rPr>
                <w:color w:val="000000" w:themeColor="text1"/>
              </w:rPr>
              <w:t xml:space="preserve"> </w:t>
            </w:r>
            <w:proofErr w:type="spellStart"/>
            <w:r>
              <w:rPr>
                <w:color w:val="000000" w:themeColor="text1"/>
              </w:rPr>
              <w:t>Anniv</w:t>
            </w:r>
            <w:proofErr w:type="spellEnd"/>
            <w:r>
              <w:rPr>
                <w:color w:val="000000" w:themeColor="text1"/>
              </w:rPr>
              <w:t>.</w:t>
            </w:r>
          </w:p>
          <w:p w14:paraId="228DD17D" w14:textId="42B4654B" w:rsidR="00947E3E" w:rsidRPr="00947E3E" w:rsidRDefault="00947E3E" w:rsidP="36FA8DCD">
            <w:pPr>
              <w:rPr>
                <w:color w:val="000000" w:themeColor="text1"/>
              </w:rPr>
            </w:pPr>
          </w:p>
        </w:tc>
        <w:tc>
          <w:tcPr>
            <w:tcW w:w="951" w:type="dxa"/>
          </w:tcPr>
          <w:p w14:paraId="77E708AF" w14:textId="77777777" w:rsidR="00BE5284" w:rsidRDefault="00BE5284" w:rsidP="005F0368">
            <w:pPr>
              <w:rPr>
                <w:sz w:val="20"/>
                <w:szCs w:val="20"/>
              </w:rPr>
            </w:pPr>
          </w:p>
          <w:p w14:paraId="35AA7DFB" w14:textId="75451CFA" w:rsidR="00D8425D" w:rsidRPr="004F28E4" w:rsidRDefault="00BA6454" w:rsidP="005F0368">
            <w:pPr>
              <w:rPr>
                <w:sz w:val="20"/>
                <w:szCs w:val="20"/>
              </w:rPr>
            </w:pPr>
            <w:r>
              <w:rPr>
                <w:sz w:val="20"/>
                <w:szCs w:val="20"/>
              </w:rPr>
              <w:t>----------</w:t>
            </w:r>
          </w:p>
        </w:tc>
        <w:tc>
          <w:tcPr>
            <w:tcW w:w="1845" w:type="dxa"/>
            <w:shd w:val="clear" w:color="auto" w:fill="808080" w:themeFill="background1" w:themeFillShade="80"/>
          </w:tcPr>
          <w:p w14:paraId="68AFCA4B" w14:textId="77777777" w:rsidR="00D8425D" w:rsidRPr="004F28E4" w:rsidRDefault="00D8425D" w:rsidP="005F0368">
            <w:pPr>
              <w:rPr>
                <w:sz w:val="20"/>
                <w:szCs w:val="20"/>
              </w:rPr>
            </w:pPr>
          </w:p>
        </w:tc>
      </w:tr>
    </w:tbl>
    <w:p w14:paraId="46703367" w14:textId="77777777" w:rsidR="00921F31" w:rsidRDefault="00921F31" w:rsidP="36FA8DCD">
      <w:pPr>
        <w:rPr>
          <w:rFonts w:ascii="Times New Roman" w:eastAsia="Times New Roman" w:hAnsi="Times New Roman" w:cs="Times New Roman"/>
          <w:b/>
          <w:bCs/>
          <w:color w:val="000000"/>
          <w:u w:val="single"/>
          <w:shd w:val="clear" w:color="auto" w:fill="FFFFFF"/>
        </w:rPr>
      </w:pPr>
    </w:p>
    <w:p w14:paraId="79CE9440" w14:textId="716DAB65" w:rsidR="00744981" w:rsidRPr="0075251B" w:rsidRDefault="00406B98" w:rsidP="00512CEA">
      <w:pPr>
        <w:rPr>
          <w:rFonts w:ascii="Times New Roman" w:eastAsia="Times New Roman" w:hAnsi="Times New Roman" w:cs="Times New Roman"/>
          <w:b/>
          <w:bCs/>
          <w:color w:val="000000"/>
          <w:u w:val="single"/>
          <w:shd w:val="clear" w:color="auto" w:fill="FFFFFF"/>
        </w:rPr>
      </w:pPr>
      <w:r w:rsidRPr="36FA8DCD">
        <w:rPr>
          <w:rFonts w:ascii="Times New Roman" w:eastAsia="Times New Roman" w:hAnsi="Times New Roman" w:cs="Times New Roman"/>
          <w:b/>
          <w:bCs/>
          <w:color w:val="000000"/>
          <w:u w:val="single"/>
          <w:shd w:val="clear" w:color="auto" w:fill="FFFFFF"/>
        </w:rPr>
        <w:t xml:space="preserve">Pray for the recently deceased: </w:t>
      </w:r>
      <w:r w:rsidR="0075251B">
        <w:rPr>
          <w:rFonts w:ascii="Times New Roman" w:eastAsia="Times New Roman" w:hAnsi="Times New Roman" w:cs="Times New Roman"/>
          <w:b/>
          <w:bCs/>
          <w:color w:val="000000"/>
          <w:u w:val="single"/>
          <w:shd w:val="clear" w:color="auto" w:fill="FFFFFF"/>
        </w:rPr>
        <w:t xml:space="preserve"> </w:t>
      </w:r>
      <w:r w:rsidRPr="00F22B93">
        <w:rPr>
          <w:rFonts w:ascii="Times New Roman" w:eastAsia="Times New Roman" w:hAnsi="Times New Roman" w:cs="Times New Roman"/>
        </w:rPr>
        <w:t xml:space="preserve">On behalf of the people of the parish we offer our condolences </w:t>
      </w:r>
      <w:r w:rsidR="00DC0BEC" w:rsidRPr="00F22B93">
        <w:rPr>
          <w:rFonts w:ascii="Times New Roman" w:eastAsia="Times New Roman" w:hAnsi="Times New Roman" w:cs="Times New Roman"/>
        </w:rPr>
        <w:t>to the families</w:t>
      </w:r>
      <w:r w:rsidR="0006784F" w:rsidRPr="00F22B93">
        <w:rPr>
          <w:rFonts w:ascii="Times New Roman" w:eastAsia="Times New Roman" w:hAnsi="Times New Roman" w:cs="Times New Roman"/>
        </w:rPr>
        <w:t xml:space="preserve"> of those wh</w:t>
      </w:r>
      <w:r w:rsidR="00DD4A5A" w:rsidRPr="00F22B93">
        <w:rPr>
          <w:rFonts w:ascii="Times New Roman" w:eastAsia="Times New Roman" w:hAnsi="Times New Roman" w:cs="Times New Roman"/>
        </w:rPr>
        <w:t>o</w:t>
      </w:r>
      <w:r w:rsidR="0006784F" w:rsidRPr="00F22B93">
        <w:rPr>
          <w:rFonts w:ascii="Times New Roman" w:eastAsia="Times New Roman" w:hAnsi="Times New Roman" w:cs="Times New Roman"/>
        </w:rPr>
        <w:t xml:space="preserve"> </w:t>
      </w:r>
      <w:r w:rsidR="00DD4A5A" w:rsidRPr="00F22B93">
        <w:rPr>
          <w:rFonts w:ascii="Times New Roman" w:eastAsia="Times New Roman" w:hAnsi="Times New Roman" w:cs="Times New Roman"/>
        </w:rPr>
        <w:t>h</w:t>
      </w:r>
      <w:r w:rsidR="0006784F" w:rsidRPr="00F22B93">
        <w:rPr>
          <w:rFonts w:ascii="Times New Roman" w:eastAsia="Times New Roman" w:hAnsi="Times New Roman" w:cs="Times New Roman"/>
        </w:rPr>
        <w:t>ave</w:t>
      </w:r>
      <w:r w:rsidR="00680100" w:rsidRPr="00F22B93">
        <w:rPr>
          <w:rFonts w:ascii="Times New Roman" w:eastAsia="Times New Roman" w:hAnsi="Times New Roman" w:cs="Times New Roman"/>
        </w:rPr>
        <w:t xml:space="preserve"> </w:t>
      </w:r>
      <w:r w:rsidR="007553B3" w:rsidRPr="00F22B93">
        <w:rPr>
          <w:rFonts w:ascii="Times New Roman" w:eastAsia="Times New Roman" w:hAnsi="Times New Roman" w:cs="Times New Roman"/>
        </w:rPr>
        <w:t>died recently</w:t>
      </w:r>
      <w:r w:rsidR="007B0AF4" w:rsidRPr="00F22B93">
        <w:rPr>
          <w:rFonts w:ascii="Times New Roman" w:eastAsia="Times New Roman" w:hAnsi="Times New Roman" w:cs="Times New Roman"/>
        </w:rPr>
        <w:t xml:space="preserve">: </w:t>
      </w:r>
      <w:r w:rsidR="00D353D4">
        <w:rPr>
          <w:rFonts w:ascii="Times New Roman" w:eastAsia="Times New Roman" w:hAnsi="Times New Roman" w:cs="Times New Roman"/>
        </w:rPr>
        <w:t xml:space="preserve">Mary Shanahan, </w:t>
      </w:r>
      <w:r w:rsidR="00744981">
        <w:rPr>
          <w:rFonts w:ascii="Times New Roman" w:eastAsia="Times New Roman" w:hAnsi="Times New Roman" w:cs="Times New Roman"/>
        </w:rPr>
        <w:t xml:space="preserve">Susan Crawley, </w:t>
      </w:r>
      <w:r w:rsidR="00F3731A">
        <w:rPr>
          <w:rFonts w:ascii="Times New Roman" w:eastAsia="Times New Roman" w:hAnsi="Times New Roman" w:cs="Times New Roman"/>
        </w:rPr>
        <w:t xml:space="preserve">Olga </w:t>
      </w:r>
      <w:proofErr w:type="spellStart"/>
      <w:r w:rsidR="00F3731A">
        <w:rPr>
          <w:rFonts w:ascii="Times New Roman" w:eastAsia="Times New Roman" w:hAnsi="Times New Roman" w:cs="Times New Roman"/>
        </w:rPr>
        <w:t>Baltrunas</w:t>
      </w:r>
      <w:proofErr w:type="spellEnd"/>
      <w:r w:rsidR="00DD4A5A" w:rsidRPr="00F22B93">
        <w:rPr>
          <w:rFonts w:ascii="Times New Roman" w:eastAsia="Times New Roman" w:hAnsi="Times New Roman" w:cs="Times New Roman"/>
        </w:rPr>
        <w:t xml:space="preserve"> </w:t>
      </w:r>
      <w:r w:rsidR="00F3731A">
        <w:rPr>
          <w:rFonts w:ascii="Times New Roman" w:eastAsia="Times New Roman" w:hAnsi="Times New Roman" w:cs="Times New Roman"/>
          <w:bCs/>
          <w:color w:val="000000"/>
          <w:bdr w:val="none" w:sz="0" w:space="0" w:color="auto" w:frame="1"/>
          <w:shd w:val="clear" w:color="auto" w:fill="FFFFFF"/>
          <w:lang w:eastAsia="en-GB"/>
        </w:rPr>
        <w:t>May their souls and the souls of all the faithful departed rest in peace.</w:t>
      </w:r>
    </w:p>
    <w:p w14:paraId="5F723477" w14:textId="79CB210E" w:rsidR="002C21FA" w:rsidRPr="0075251B" w:rsidRDefault="002C21FA" w:rsidP="0075251B">
      <w:pPr>
        <w:rPr>
          <w:rFonts w:ascii="Times New Roman" w:hAnsi="Times New Roman" w:cs="Times New Roman"/>
        </w:rPr>
      </w:pPr>
      <w:r w:rsidRPr="0075251B">
        <w:rPr>
          <w:rFonts w:ascii="Times New Roman" w:hAnsi="Times New Roman" w:cs="Times New Roman"/>
          <w:b/>
          <w:color w:val="000000"/>
          <w:sz w:val="27"/>
          <w:szCs w:val="27"/>
        </w:rPr>
        <w:lastRenderedPageBreak/>
        <w:t>First Communion East Acton Only:</w:t>
      </w:r>
      <w:r w:rsidRPr="0075251B">
        <w:rPr>
          <w:rFonts w:ascii="Times New Roman" w:hAnsi="Times New Roman" w:cs="Times New Roman"/>
          <w:color w:val="000000"/>
          <w:sz w:val="27"/>
          <w:szCs w:val="27"/>
        </w:rPr>
        <w:t xml:space="preserve"> First Holy Communion for the Children who didn’t make first communion this summer at St. Aidan’s.</w:t>
      </w:r>
      <w:r w:rsidR="0075251B" w:rsidRPr="0075251B">
        <w:rPr>
          <w:rFonts w:ascii="Times New Roman" w:hAnsi="Times New Roman" w:cs="Times New Roman"/>
          <w:color w:val="000000"/>
          <w:sz w:val="27"/>
          <w:szCs w:val="27"/>
        </w:rPr>
        <w:t xml:space="preserve"> </w:t>
      </w:r>
      <w:r w:rsidRPr="0075251B">
        <w:rPr>
          <w:rFonts w:ascii="Times New Roman" w:hAnsi="Times New Roman" w:cs="Times New Roman"/>
          <w:color w:val="000000"/>
          <w:sz w:val="27"/>
          <w:szCs w:val="27"/>
        </w:rPr>
        <w:t xml:space="preserve">We will catch up for the children of the parish who missed out on first communion this past summer. St. Aidan’s children who are now in year 4 but didn’t receive communion in year 3. Application forms are available in the </w:t>
      </w:r>
      <w:r w:rsidR="0094778F" w:rsidRPr="0075251B">
        <w:rPr>
          <w:rFonts w:ascii="Times New Roman" w:hAnsi="Times New Roman" w:cs="Times New Roman"/>
          <w:color w:val="000000"/>
          <w:sz w:val="27"/>
          <w:szCs w:val="27"/>
        </w:rPr>
        <w:t xml:space="preserve">parish </w:t>
      </w:r>
      <w:r w:rsidRPr="0075251B">
        <w:rPr>
          <w:rFonts w:ascii="Times New Roman" w:hAnsi="Times New Roman" w:cs="Times New Roman"/>
          <w:color w:val="000000"/>
          <w:sz w:val="27"/>
          <w:szCs w:val="27"/>
        </w:rPr>
        <w:t>office. You are asked to return them on or before the first meeting which will take place on Sunday 26th of September directly after the 10:00am mass.</w:t>
      </w:r>
    </w:p>
    <w:p w14:paraId="0FE7AF18" w14:textId="35018520" w:rsidR="002C21FA" w:rsidRPr="0075251B" w:rsidRDefault="002C21FA" w:rsidP="002C21FA">
      <w:pPr>
        <w:pStyle w:val="NormalWeb"/>
        <w:rPr>
          <w:b/>
          <w:color w:val="000000"/>
          <w:sz w:val="27"/>
          <w:szCs w:val="27"/>
        </w:rPr>
      </w:pPr>
      <w:r w:rsidRPr="002C21FA">
        <w:rPr>
          <w:b/>
          <w:color w:val="000000"/>
          <w:sz w:val="27"/>
          <w:szCs w:val="27"/>
        </w:rPr>
        <w:t>Parish</w:t>
      </w:r>
      <w:r>
        <w:rPr>
          <w:b/>
          <w:color w:val="000000"/>
          <w:sz w:val="27"/>
          <w:szCs w:val="27"/>
        </w:rPr>
        <w:t xml:space="preserve"> Coach</w:t>
      </w:r>
      <w:r w:rsidRPr="002C21FA">
        <w:rPr>
          <w:b/>
          <w:color w:val="000000"/>
          <w:sz w:val="27"/>
          <w:szCs w:val="27"/>
        </w:rPr>
        <w:t xml:space="preserve"> </w:t>
      </w:r>
      <w:r>
        <w:rPr>
          <w:b/>
          <w:color w:val="000000"/>
          <w:sz w:val="27"/>
          <w:szCs w:val="27"/>
        </w:rPr>
        <w:t>T</w:t>
      </w:r>
      <w:r w:rsidRPr="002C21FA">
        <w:rPr>
          <w:b/>
          <w:color w:val="000000"/>
          <w:sz w:val="27"/>
          <w:szCs w:val="27"/>
        </w:rPr>
        <w:t xml:space="preserve">rip </w:t>
      </w:r>
      <w:r w:rsidR="0094778F" w:rsidRPr="002C21FA">
        <w:rPr>
          <w:b/>
          <w:color w:val="000000"/>
          <w:sz w:val="27"/>
          <w:szCs w:val="27"/>
        </w:rPr>
        <w:t>to</w:t>
      </w:r>
      <w:r w:rsidRPr="002C21FA">
        <w:rPr>
          <w:b/>
          <w:color w:val="000000"/>
          <w:sz w:val="27"/>
          <w:szCs w:val="27"/>
        </w:rPr>
        <w:t xml:space="preserve"> Folkestone</w:t>
      </w:r>
      <w:r w:rsidR="0075251B">
        <w:rPr>
          <w:b/>
          <w:color w:val="000000"/>
          <w:sz w:val="27"/>
          <w:szCs w:val="27"/>
        </w:rPr>
        <w:t xml:space="preserve">: </w:t>
      </w:r>
      <w:r>
        <w:rPr>
          <w:color w:val="000000"/>
          <w:sz w:val="27"/>
          <w:szCs w:val="27"/>
        </w:rPr>
        <w:t>Due to popular demand, we will go ahead this year with our parish outing to Folkestone. Folkestone offers many Historic walking areas, Piers and boardwalks, the promenade and costal park, nature and wildlife areas, sunny beaches the old High Street, the famous zig zag path and so much more. There will be lots to do and see whatever the weather. So, you if fancy a day away for the hustle and bustle of London. Join us on Saturday 2nd of October. Coach will leave St. Aidan’s at 8:30 and Our Lady of Lourdes at 8:45. Tickets cost £15.00 Adult and £12.00 for a child.</w:t>
      </w:r>
    </w:p>
    <w:p w14:paraId="6F0FA22D" w14:textId="2093392B" w:rsidR="00C5360B" w:rsidRDefault="0094778F" w:rsidP="0075251B">
      <w:pPr>
        <w:pStyle w:val="NormalWeb"/>
        <w:rPr>
          <w:sz w:val="27"/>
          <w:szCs w:val="27"/>
          <w:shd w:val="clear" w:color="auto" w:fill="FFFFFF"/>
        </w:rPr>
      </w:pPr>
      <w:r w:rsidRPr="0094778F">
        <w:rPr>
          <w:b/>
          <w:sz w:val="27"/>
          <w:szCs w:val="27"/>
          <w:shd w:val="clear" w:color="auto" w:fill="FFFFFF"/>
        </w:rPr>
        <w:t>Synodal Church: Communion, Participation and Mission.</w:t>
      </w:r>
      <w:r w:rsidR="0075251B">
        <w:rPr>
          <w:b/>
          <w:sz w:val="27"/>
          <w:szCs w:val="27"/>
          <w:shd w:val="clear" w:color="auto" w:fill="FFFFFF"/>
        </w:rPr>
        <w:t xml:space="preserve"> </w:t>
      </w:r>
      <w:r w:rsidR="002C21FA" w:rsidRPr="0094778F">
        <w:rPr>
          <w:sz w:val="27"/>
          <w:szCs w:val="27"/>
          <w:shd w:val="clear" w:color="auto" w:fill="FFFFFF"/>
        </w:rPr>
        <w:t xml:space="preserve">Pope Francis’ next Synod of Bishops will focus on the meaning and purpose of </w:t>
      </w:r>
      <w:proofErr w:type="spellStart"/>
      <w:r w:rsidR="002C21FA" w:rsidRPr="0094778F">
        <w:rPr>
          <w:sz w:val="27"/>
          <w:szCs w:val="27"/>
          <w:shd w:val="clear" w:color="auto" w:fill="FFFFFF"/>
        </w:rPr>
        <w:t>synodality</w:t>
      </w:r>
      <w:proofErr w:type="spellEnd"/>
      <w:r w:rsidR="002C21FA" w:rsidRPr="0094778F">
        <w:rPr>
          <w:sz w:val="27"/>
          <w:szCs w:val="27"/>
          <w:shd w:val="clear" w:color="auto" w:fill="FFFFFF"/>
        </w:rPr>
        <w:t xml:space="preserve"> itself, drawing local Catholics and national bishops’ conferences, religious orders and Curial officials into an extended period of consultation and discernment that will culminate with an October 2023 assembly in Rome. </w:t>
      </w:r>
      <w:r w:rsidRPr="0094778F">
        <w:rPr>
          <w:sz w:val="27"/>
          <w:szCs w:val="27"/>
          <w:shd w:val="clear" w:color="auto" w:fill="FFFFFF"/>
        </w:rPr>
        <w:t>“The fullness of the synodal process can only truly exist if the local churches are involved in that process,</w:t>
      </w:r>
      <w:r>
        <w:rPr>
          <w:sz w:val="27"/>
          <w:szCs w:val="27"/>
          <w:shd w:val="clear" w:color="auto" w:fill="FFFFFF"/>
        </w:rPr>
        <w:t xml:space="preserve"> Streeting committee meeting Thursday 30 of September Our lady of Lourdes Church Hall. 7:30pm All are welcome</w:t>
      </w:r>
    </w:p>
    <w:p w14:paraId="4B04E928" w14:textId="2ADE6F9A" w:rsidR="0075251B" w:rsidRDefault="0075251B" w:rsidP="0075251B">
      <w:pPr>
        <w:pStyle w:val="NormalWeb"/>
        <w:rPr>
          <w:sz w:val="27"/>
          <w:szCs w:val="27"/>
          <w:shd w:val="clear" w:color="auto" w:fill="FFFFFF"/>
        </w:rPr>
      </w:pPr>
      <w:r w:rsidRPr="0075251B">
        <w:rPr>
          <w:b/>
          <w:sz w:val="27"/>
          <w:szCs w:val="27"/>
          <w:shd w:val="clear" w:color="auto" w:fill="FFFFFF"/>
        </w:rPr>
        <w:t>Our Lady of Lourdes Rosary group</w:t>
      </w:r>
      <w:r>
        <w:rPr>
          <w:sz w:val="27"/>
          <w:szCs w:val="27"/>
          <w:shd w:val="clear" w:color="auto" w:fill="FFFFFF"/>
        </w:rPr>
        <w:t xml:space="preserve"> will pray the Rosary after the 10am masses in the parish beginning from Friday 24</w:t>
      </w:r>
      <w:r w:rsidRPr="0075251B">
        <w:rPr>
          <w:sz w:val="27"/>
          <w:szCs w:val="27"/>
          <w:shd w:val="clear" w:color="auto" w:fill="FFFFFF"/>
          <w:vertAlign w:val="superscript"/>
        </w:rPr>
        <w:t>th</w:t>
      </w:r>
      <w:r>
        <w:rPr>
          <w:sz w:val="27"/>
          <w:szCs w:val="27"/>
          <w:shd w:val="clear" w:color="auto" w:fill="FFFFFF"/>
        </w:rPr>
        <w:t xml:space="preserve"> of September all are welcome.  </w:t>
      </w:r>
    </w:p>
    <w:p w14:paraId="640C3C2E" w14:textId="38B1ED35" w:rsidR="0075251B" w:rsidRPr="0075251B" w:rsidRDefault="0075251B" w:rsidP="0075251B">
      <w:pPr>
        <w:shd w:val="clear" w:color="auto" w:fill="FFFFFF"/>
        <w:textAlignment w:val="baseline"/>
        <w:rPr>
          <w:rFonts w:ascii="Times New Roman" w:hAnsi="Times New Roman" w:cs="Times New Roman"/>
          <w:i/>
          <w:iCs/>
          <w:lang w:eastAsia="en-GB"/>
        </w:rPr>
      </w:pPr>
      <w:r w:rsidRPr="0075251B">
        <w:rPr>
          <w:rFonts w:ascii="Times New Roman" w:hAnsi="Times New Roman" w:cs="Times New Roman"/>
          <w:b/>
          <w:bCs/>
          <w:i/>
          <w:iCs/>
          <w:bdr w:val="none" w:sz="0" w:space="0" w:color="auto" w:frame="1"/>
          <w:lang w:eastAsia="en-GB"/>
        </w:rPr>
        <w:t>Cardinal Vaughan Open Evenings</w:t>
      </w:r>
      <w:r w:rsidRPr="0075251B">
        <w:rPr>
          <w:rFonts w:ascii="Times New Roman" w:hAnsi="Times New Roman" w:cs="Times New Roman"/>
          <w:i/>
          <w:iCs/>
          <w:bdr w:val="none" w:sz="0" w:space="0" w:color="auto" w:frame="1"/>
          <w:lang w:eastAsia="en-GB"/>
        </w:rPr>
        <w:t xml:space="preserve"> - Please note that there is no need to book for these </w:t>
      </w:r>
      <w:r w:rsidRPr="0075251B">
        <w:rPr>
          <w:rFonts w:ascii="Times New Roman" w:hAnsi="Times New Roman" w:cs="Times New Roman"/>
          <w:i/>
          <w:iCs/>
          <w:bdr w:val="none" w:sz="0" w:space="0" w:color="auto" w:frame="1"/>
          <w:lang w:eastAsia="en-GB"/>
        </w:rPr>
        <w:t>events.</w:t>
      </w:r>
      <w:r w:rsidRPr="0075251B">
        <w:rPr>
          <w:rFonts w:ascii="Times New Roman" w:hAnsi="Times New Roman" w:cs="Times New Roman"/>
          <w:i/>
          <w:iCs/>
          <w:lang w:eastAsia="en-GB"/>
        </w:rPr>
        <w:t xml:space="preserve"> Year</w:t>
      </w:r>
      <w:r w:rsidRPr="0075251B">
        <w:rPr>
          <w:rFonts w:ascii="Times New Roman" w:hAnsi="Times New Roman" w:cs="Times New Roman"/>
          <w:i/>
          <w:iCs/>
          <w:lang w:eastAsia="en-GB"/>
        </w:rPr>
        <w:t xml:space="preserve"> 7 Open Evenings - Tuesday 14th and Thursday 23rd September 2021. The Head will speak at 4.30pm and at 6.00pm. The last tour of the school will take place at 6.15pm.</w:t>
      </w:r>
      <w:r w:rsidRPr="0075251B">
        <w:rPr>
          <w:rFonts w:ascii="Times New Roman" w:hAnsi="Times New Roman" w:cs="Times New Roman"/>
          <w:i/>
          <w:iCs/>
          <w:lang w:eastAsia="en-GB"/>
        </w:rPr>
        <w:t xml:space="preserve"> </w:t>
      </w:r>
      <w:r w:rsidRPr="0075251B">
        <w:rPr>
          <w:rFonts w:ascii="Times New Roman" w:hAnsi="Times New Roman" w:cs="Times New Roman"/>
          <w:i/>
          <w:iCs/>
          <w:lang w:eastAsia="en-GB"/>
        </w:rPr>
        <w:t xml:space="preserve">Year 12 Open </w:t>
      </w:r>
      <w:r w:rsidRPr="0075251B">
        <w:rPr>
          <w:rFonts w:ascii="Times New Roman" w:hAnsi="Times New Roman" w:cs="Times New Roman"/>
          <w:i/>
          <w:iCs/>
          <w:lang w:eastAsia="en-GB"/>
        </w:rPr>
        <w:t>Evenings -</w:t>
      </w:r>
      <w:r w:rsidRPr="0075251B">
        <w:rPr>
          <w:rFonts w:ascii="Times New Roman" w:hAnsi="Times New Roman" w:cs="Times New Roman"/>
          <w:i/>
          <w:iCs/>
          <w:lang w:eastAsia="en-GB"/>
        </w:rPr>
        <w:t xml:space="preserve"> Thursday 7</w:t>
      </w:r>
      <w:r w:rsidRPr="0075251B">
        <w:rPr>
          <w:rFonts w:ascii="Times New Roman" w:hAnsi="Times New Roman" w:cs="Times New Roman"/>
          <w:i/>
          <w:iCs/>
          <w:bdr w:val="none" w:sz="0" w:space="0" w:color="auto" w:frame="1"/>
          <w:vertAlign w:val="superscript"/>
          <w:lang w:eastAsia="en-GB"/>
        </w:rPr>
        <w:t>th</w:t>
      </w:r>
      <w:r w:rsidRPr="0075251B">
        <w:rPr>
          <w:rFonts w:ascii="Times New Roman" w:hAnsi="Times New Roman" w:cs="Times New Roman"/>
          <w:i/>
          <w:iCs/>
          <w:lang w:eastAsia="en-GB"/>
        </w:rPr>
        <w:t> and Tuesday 12</w:t>
      </w:r>
      <w:r w:rsidRPr="0075251B">
        <w:rPr>
          <w:rFonts w:ascii="Times New Roman" w:hAnsi="Times New Roman" w:cs="Times New Roman"/>
          <w:i/>
          <w:iCs/>
          <w:bdr w:val="none" w:sz="0" w:space="0" w:color="auto" w:frame="1"/>
          <w:vertAlign w:val="superscript"/>
          <w:lang w:eastAsia="en-GB"/>
        </w:rPr>
        <w:t>th</w:t>
      </w:r>
      <w:r w:rsidRPr="0075251B">
        <w:rPr>
          <w:rFonts w:ascii="Times New Roman" w:hAnsi="Times New Roman" w:cs="Times New Roman"/>
          <w:i/>
          <w:iCs/>
          <w:lang w:eastAsia="en-GB"/>
        </w:rPr>
        <w:t> October 2021 at 5.00pm. The Head will speak at 5.00pm. The last tour of the school will take place at 6.00pm.</w:t>
      </w:r>
    </w:p>
    <w:p w14:paraId="5A3F7FA8" w14:textId="7D49EA37" w:rsidR="0075251B" w:rsidRPr="0075251B" w:rsidRDefault="0075251B" w:rsidP="0075251B">
      <w:pPr>
        <w:pStyle w:val="NormalWeb"/>
        <w:rPr>
          <w:b/>
          <w:shd w:val="clear" w:color="auto" w:fill="FFFFFF"/>
        </w:rPr>
      </w:pPr>
      <w:r w:rsidRPr="0075251B">
        <w:rPr>
          <w:b/>
        </w:rPr>
        <w:t>Temporary Assistant Cook Paid position</w:t>
      </w:r>
      <w:r w:rsidRPr="0075251B">
        <w:rPr>
          <w:b/>
        </w:rPr>
        <w:t xml:space="preserve"> </w:t>
      </w:r>
      <w:r w:rsidRPr="0075251B">
        <w:rPr>
          <w:b/>
        </w:rPr>
        <w:t>Acton Homeless Concern</w:t>
      </w:r>
      <w:r w:rsidRPr="0075251B">
        <w:t>:</w:t>
      </w:r>
      <w:r>
        <w:t xml:space="preserve"> </w:t>
      </w:r>
      <w:r w:rsidRPr="0075251B">
        <w:t>If you want to know more about what we do, pleas</w:t>
      </w:r>
      <w:r w:rsidRPr="0075251B">
        <w:t xml:space="preserve">e do have a look at our website </w:t>
      </w:r>
      <w:r w:rsidRPr="0075251B">
        <w:t>http://actonhomelessconcern.org/ if you then think this could be you, please do give us a call and ask to speak to Rose or Ian. Tel: 0208 9925768</w:t>
      </w:r>
    </w:p>
    <w:p w14:paraId="76042648" w14:textId="6E1F682B" w:rsidR="0075251B" w:rsidRPr="00CE40D1" w:rsidRDefault="0075251B" w:rsidP="0075251B">
      <w:pPr>
        <w:pStyle w:val="NormalWeb"/>
        <w:jc w:val="center"/>
        <w:rPr>
          <w:rFonts w:ascii="Arial" w:hAnsi="Arial" w:cs="Arial"/>
          <w:b/>
        </w:rPr>
      </w:pPr>
      <w:r w:rsidRPr="00CE40D1">
        <w:rPr>
          <w:rFonts w:ascii="Arial" w:hAnsi="Arial" w:cs="Arial"/>
          <w:color w:val="222222"/>
          <w:shd w:val="clear" w:color="auto" w:fill="FFFFFF"/>
        </w:rPr>
        <w:t>Life is like a roll of toilet paper; hopefully long and useful, but it always ends at the wrong moment.</w:t>
      </w:r>
    </w:p>
    <w:p w14:paraId="52BF63E4" w14:textId="136806AF" w:rsidR="00CB5477" w:rsidRPr="00CE40D1" w:rsidRDefault="00CB5477" w:rsidP="00512CEA">
      <w:pPr>
        <w:rPr>
          <w:rFonts w:ascii="Times New Roman" w:eastAsia="Times New Roman" w:hAnsi="Times New Roman" w:cs="Times New Roman"/>
          <w:b/>
          <w:bCs/>
          <w:color w:val="000000"/>
          <w:bdr w:val="none" w:sz="0" w:space="0" w:color="auto" w:frame="1"/>
          <w:shd w:val="clear" w:color="auto" w:fill="FFFFFF"/>
          <w:lang w:eastAsia="en-GB"/>
        </w:rPr>
      </w:pPr>
    </w:p>
    <w:p w14:paraId="0FEE90C7" w14:textId="1FFBE171" w:rsidR="00CB5477" w:rsidRPr="00CE40D1" w:rsidRDefault="0094778F" w:rsidP="00D54CAA">
      <w:pPr>
        <w:jc w:val="center"/>
        <w:rPr>
          <w:rFonts w:ascii="Times New Roman" w:eastAsia="Times New Roman" w:hAnsi="Times New Roman" w:cs="Times New Roman"/>
          <w:b/>
          <w:bCs/>
          <w:color w:val="000000"/>
          <w:bdr w:val="none" w:sz="0" w:space="0" w:color="auto" w:frame="1"/>
          <w:shd w:val="clear" w:color="auto" w:fill="FFFFFF"/>
          <w:lang w:eastAsia="en-GB"/>
        </w:rPr>
      </w:pPr>
      <w:r w:rsidRPr="00CE40D1">
        <w:rPr>
          <w:rFonts w:ascii="Arial" w:hAnsi="Arial" w:cs="Arial"/>
          <w:b/>
          <w:color w:val="606569"/>
          <w:shd w:val="clear" w:color="auto" w:fill="F2F2F2"/>
        </w:rPr>
        <w:t>“Life is like riding a bicycle. To keep your balance, you must keep moving.”</w:t>
      </w:r>
    </w:p>
    <w:p w14:paraId="5E731C57" w14:textId="0CE45D30" w:rsidR="00D54CAA" w:rsidRPr="00D54CAA" w:rsidRDefault="00E31410">
      <w:pPr>
        <w:jc w:val="center"/>
        <w:rPr>
          <w:rFonts w:ascii="Times New Roman" w:eastAsia="Times New Roman" w:hAnsi="Times New Roman" w:cs="Times New Roman"/>
          <w:b/>
          <w:bCs/>
          <w:color w:val="000000"/>
          <w:bdr w:val="none" w:sz="0" w:space="0" w:color="auto" w:frame="1"/>
          <w:shd w:val="clear" w:color="auto" w:fill="FFFFFF"/>
          <w:lang w:eastAsia="en-GB"/>
        </w:rPr>
      </w:pPr>
      <w:r>
        <w:rPr>
          <w:rFonts w:ascii="Times New Roman" w:eastAsia="Times New Roman" w:hAnsi="Times New Roman" w:cs="Times New Roman"/>
          <w:b/>
          <w:bCs/>
          <w:color w:val="000000"/>
          <w:bdr w:val="none" w:sz="0" w:space="0" w:color="auto" w:frame="1"/>
          <w:shd w:val="clear" w:color="auto" w:fill="FFFFFF"/>
          <w:lang w:eastAsia="en-GB"/>
        </w:rPr>
        <w:t>12</w:t>
      </w:r>
      <w:bookmarkStart w:id="0" w:name="_GoBack"/>
      <w:bookmarkEnd w:id="0"/>
    </w:p>
    <w:sectPr w:rsidR="00D54CAA" w:rsidRPr="00D54CAA" w:rsidSect="001C6367">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85612" w14:textId="77777777" w:rsidR="00C37C7E" w:rsidRDefault="00C37C7E" w:rsidP="00680100">
      <w:r>
        <w:separator/>
      </w:r>
    </w:p>
  </w:endnote>
  <w:endnote w:type="continuationSeparator" w:id="0">
    <w:p w14:paraId="5227DF3D" w14:textId="77777777" w:rsidR="00C37C7E" w:rsidRDefault="00C37C7E"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21B3" w14:textId="1ECC43EE" w:rsidR="00510FFB" w:rsidRDefault="00510FFB">
    <w:pPr>
      <w:pStyle w:val="Footer"/>
    </w:pP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A87E" w14:textId="77777777" w:rsidR="00C37C7E" w:rsidRDefault="00C37C7E" w:rsidP="00680100">
      <w:r>
        <w:separator/>
      </w:r>
    </w:p>
  </w:footnote>
  <w:footnote w:type="continuationSeparator" w:id="0">
    <w:p w14:paraId="13BFEF74" w14:textId="77777777" w:rsidR="00C37C7E" w:rsidRDefault="00C37C7E" w:rsidP="006801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F663" w14:textId="0C7C3D01" w:rsidR="00F22B93" w:rsidRPr="00F22B93" w:rsidRDefault="00F22B93" w:rsidP="00F22B93">
    <w:pPr>
      <w:jc w:val="center"/>
      <w:rPr>
        <w:rFonts w:ascii="Times New Roman" w:eastAsia="Times New Roman" w:hAnsi="Times New Roman" w:cs="Times New Roman"/>
        <w:lang w:eastAsia="en-GB"/>
      </w:rPr>
    </w:pPr>
    <w:r w:rsidRPr="00F22B93">
      <w:rPr>
        <w:rFonts w:ascii="Times New Roman" w:eastAsia="Times New Roman" w:hAnsi="Times New Roman" w:cs="Times New Roman"/>
        <w:lang w:eastAsia="en-GB"/>
      </w:rPr>
      <w:fldChar w:fldCharType="begin"/>
    </w:r>
    <w:r w:rsidR="00427CF1">
      <w:rPr>
        <w:rFonts w:ascii="Times New Roman" w:eastAsia="Times New Roman" w:hAnsi="Times New Roman" w:cs="Times New Roman"/>
        <w:lang w:eastAsia="en-GB"/>
      </w:rPr>
      <w:instrText xml:space="preserve"> INCLUDEPICTURE "C:\\var\\folders\\pk\\47bsnglx4dl2__k9mqh0tjp80000gn\\T\\com.microsoft.Word\\WebArchiveCopyPasteTempFiles\\images?q=tbnANd9GcSzVDhqFh1BbqUBdVbSTz1oyU0KC4Eh94_evt1fO3ZNaOrC2XvdIDsATGvr24DmAAYFVgQ&amp;usqp=CAU" \* MERGEFORMAT </w:instrText>
    </w:r>
    <w:r w:rsidRPr="00F22B93">
      <w:rPr>
        <w:rFonts w:ascii="Times New Roman" w:eastAsia="Times New Roman" w:hAnsi="Times New Roman" w:cs="Times New Roman"/>
        <w:lang w:eastAsia="en-GB"/>
      </w:rPr>
      <w:fldChar w:fldCharType="separate"/>
    </w:r>
    <w:r w:rsidRPr="00F22B93">
      <w:rPr>
        <w:rFonts w:ascii="Times New Roman" w:eastAsia="Times New Roman" w:hAnsi="Times New Roman" w:cs="Times New Roman"/>
        <w:noProof/>
        <w:lang w:val="en-US"/>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rPr>
        <w:rFonts w:ascii="Times New Roman" w:eastAsia="Times New Roman" w:hAnsi="Times New Roman" w:cs="Times New Roman"/>
        <w:lang w:eastAsia="en-GB"/>
      </w:rPr>
      <w:fldChar w:fldCharType="end"/>
    </w:r>
  </w:p>
  <w:p w14:paraId="4E6CC8F7" w14:textId="77777777" w:rsidR="00F22B93" w:rsidRDefault="00F22B93">
    <w:pPr>
      <w:pStyle w:val="Header"/>
    </w:pPr>
  </w:p>
</w:hdr>
</file>

<file path=word/intelligence.xml><?xml version="1.0" encoding="utf-8"?>
<int:Intelligence xmlns:int="http://schemas.microsoft.com/office/intelligence/2019/intelligence">
  <int:IntelligenceSettings/>
  <int:Manifest>
    <int:WordHash hashCode="4flnbM3UUYsQlS" id="5rv6sZsQ"/>
  </int:Manifest>
  <int:Observations>
    <int:Content id="5rv6sZsQ">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94973"/>
    <w:multiLevelType w:val="multilevel"/>
    <w:tmpl w:val="0AF6E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5D"/>
    <w:rsid w:val="00011FB3"/>
    <w:rsid w:val="00013185"/>
    <w:rsid w:val="000161BB"/>
    <w:rsid w:val="00065943"/>
    <w:rsid w:val="00067086"/>
    <w:rsid w:val="0006784F"/>
    <w:rsid w:val="00074D1F"/>
    <w:rsid w:val="000766F2"/>
    <w:rsid w:val="00080BBF"/>
    <w:rsid w:val="000842C6"/>
    <w:rsid w:val="00087237"/>
    <w:rsid w:val="000A6BA0"/>
    <w:rsid w:val="000C3761"/>
    <w:rsid w:val="000D4AC8"/>
    <w:rsid w:val="0010589C"/>
    <w:rsid w:val="001163B6"/>
    <w:rsid w:val="00124776"/>
    <w:rsid w:val="00142ECB"/>
    <w:rsid w:val="00143CCA"/>
    <w:rsid w:val="00150075"/>
    <w:rsid w:val="001744B4"/>
    <w:rsid w:val="00183736"/>
    <w:rsid w:val="001C6367"/>
    <w:rsid w:val="001D7E2A"/>
    <w:rsid w:val="00230C54"/>
    <w:rsid w:val="00251C5A"/>
    <w:rsid w:val="002B0458"/>
    <w:rsid w:val="002B2546"/>
    <w:rsid w:val="002C21FA"/>
    <w:rsid w:val="002C7AB7"/>
    <w:rsid w:val="002E7775"/>
    <w:rsid w:val="002F1747"/>
    <w:rsid w:val="003037F9"/>
    <w:rsid w:val="00314874"/>
    <w:rsid w:val="0033285C"/>
    <w:rsid w:val="00350CB7"/>
    <w:rsid w:val="00354ED3"/>
    <w:rsid w:val="003D7281"/>
    <w:rsid w:val="003E19DD"/>
    <w:rsid w:val="003E5F01"/>
    <w:rsid w:val="004002FC"/>
    <w:rsid w:val="00406B98"/>
    <w:rsid w:val="004149FA"/>
    <w:rsid w:val="004223CD"/>
    <w:rsid w:val="00427CF1"/>
    <w:rsid w:val="004344FB"/>
    <w:rsid w:val="00437CBC"/>
    <w:rsid w:val="0044547F"/>
    <w:rsid w:val="00456F0B"/>
    <w:rsid w:val="00474408"/>
    <w:rsid w:val="004E1D66"/>
    <w:rsid w:val="004F28E4"/>
    <w:rsid w:val="00510FFB"/>
    <w:rsid w:val="00512CEA"/>
    <w:rsid w:val="0055144C"/>
    <w:rsid w:val="005540CA"/>
    <w:rsid w:val="00580623"/>
    <w:rsid w:val="005958B3"/>
    <w:rsid w:val="005A1BEC"/>
    <w:rsid w:val="005B5BF0"/>
    <w:rsid w:val="005C5323"/>
    <w:rsid w:val="005F729F"/>
    <w:rsid w:val="00602049"/>
    <w:rsid w:val="00624657"/>
    <w:rsid w:val="00625640"/>
    <w:rsid w:val="0063511E"/>
    <w:rsid w:val="00641BF6"/>
    <w:rsid w:val="00663D6C"/>
    <w:rsid w:val="00680100"/>
    <w:rsid w:val="006A7062"/>
    <w:rsid w:val="006B6E97"/>
    <w:rsid w:val="006D71EE"/>
    <w:rsid w:val="006E5647"/>
    <w:rsid w:val="006F40D6"/>
    <w:rsid w:val="006F71F8"/>
    <w:rsid w:val="00702A43"/>
    <w:rsid w:val="007231C8"/>
    <w:rsid w:val="00723508"/>
    <w:rsid w:val="00744981"/>
    <w:rsid w:val="0075251B"/>
    <w:rsid w:val="007553B3"/>
    <w:rsid w:val="00766DF7"/>
    <w:rsid w:val="007935E5"/>
    <w:rsid w:val="007A3A6E"/>
    <w:rsid w:val="007A5400"/>
    <w:rsid w:val="007A704D"/>
    <w:rsid w:val="007B0AF4"/>
    <w:rsid w:val="007D6C48"/>
    <w:rsid w:val="007E226D"/>
    <w:rsid w:val="00807F24"/>
    <w:rsid w:val="008119F5"/>
    <w:rsid w:val="00815A20"/>
    <w:rsid w:val="008162FE"/>
    <w:rsid w:val="00826499"/>
    <w:rsid w:val="008455D0"/>
    <w:rsid w:val="008470B0"/>
    <w:rsid w:val="008516C3"/>
    <w:rsid w:val="008543DA"/>
    <w:rsid w:val="008832F9"/>
    <w:rsid w:val="00893FAF"/>
    <w:rsid w:val="008A29BB"/>
    <w:rsid w:val="008C11A5"/>
    <w:rsid w:val="008E05A2"/>
    <w:rsid w:val="008E4441"/>
    <w:rsid w:val="008E685B"/>
    <w:rsid w:val="008F5389"/>
    <w:rsid w:val="00921F31"/>
    <w:rsid w:val="009274F3"/>
    <w:rsid w:val="00927509"/>
    <w:rsid w:val="00932A69"/>
    <w:rsid w:val="0094778F"/>
    <w:rsid w:val="00947E3E"/>
    <w:rsid w:val="00956022"/>
    <w:rsid w:val="00956AC1"/>
    <w:rsid w:val="00991352"/>
    <w:rsid w:val="00995579"/>
    <w:rsid w:val="009A173D"/>
    <w:rsid w:val="009A4489"/>
    <w:rsid w:val="009C1365"/>
    <w:rsid w:val="00A01173"/>
    <w:rsid w:val="00A15212"/>
    <w:rsid w:val="00A25A7E"/>
    <w:rsid w:val="00A4200C"/>
    <w:rsid w:val="00A54C06"/>
    <w:rsid w:val="00A5A90E"/>
    <w:rsid w:val="00A66E17"/>
    <w:rsid w:val="00A741C9"/>
    <w:rsid w:val="00A8117F"/>
    <w:rsid w:val="00A8162F"/>
    <w:rsid w:val="00A91263"/>
    <w:rsid w:val="00A91694"/>
    <w:rsid w:val="00AB0CA1"/>
    <w:rsid w:val="00AE32E4"/>
    <w:rsid w:val="00B52F04"/>
    <w:rsid w:val="00B80CA9"/>
    <w:rsid w:val="00B86D40"/>
    <w:rsid w:val="00B908AE"/>
    <w:rsid w:val="00BA6454"/>
    <w:rsid w:val="00BB041B"/>
    <w:rsid w:val="00BE5284"/>
    <w:rsid w:val="00BF12D4"/>
    <w:rsid w:val="00C111F7"/>
    <w:rsid w:val="00C14B52"/>
    <w:rsid w:val="00C1657F"/>
    <w:rsid w:val="00C16907"/>
    <w:rsid w:val="00C2371D"/>
    <w:rsid w:val="00C34343"/>
    <w:rsid w:val="00C37C7E"/>
    <w:rsid w:val="00C5360B"/>
    <w:rsid w:val="00C709D2"/>
    <w:rsid w:val="00C86B82"/>
    <w:rsid w:val="00CA41DC"/>
    <w:rsid w:val="00CB26AE"/>
    <w:rsid w:val="00CB2B43"/>
    <w:rsid w:val="00CB5477"/>
    <w:rsid w:val="00CD76DA"/>
    <w:rsid w:val="00CE06F8"/>
    <w:rsid w:val="00CE40D1"/>
    <w:rsid w:val="00CE7967"/>
    <w:rsid w:val="00CF3105"/>
    <w:rsid w:val="00D22C68"/>
    <w:rsid w:val="00D353D4"/>
    <w:rsid w:val="00D40951"/>
    <w:rsid w:val="00D54CAA"/>
    <w:rsid w:val="00D67876"/>
    <w:rsid w:val="00D8425D"/>
    <w:rsid w:val="00D8552C"/>
    <w:rsid w:val="00D96FD1"/>
    <w:rsid w:val="00DB1C10"/>
    <w:rsid w:val="00DB59E3"/>
    <w:rsid w:val="00DC0BEC"/>
    <w:rsid w:val="00DD4A5A"/>
    <w:rsid w:val="00DE2EB6"/>
    <w:rsid w:val="00DE42E2"/>
    <w:rsid w:val="00DF16F2"/>
    <w:rsid w:val="00DF2B63"/>
    <w:rsid w:val="00E0068A"/>
    <w:rsid w:val="00E22B88"/>
    <w:rsid w:val="00E31410"/>
    <w:rsid w:val="00E41A2B"/>
    <w:rsid w:val="00E60D8F"/>
    <w:rsid w:val="00E84808"/>
    <w:rsid w:val="00E860FE"/>
    <w:rsid w:val="00EA42E9"/>
    <w:rsid w:val="00EA5A4C"/>
    <w:rsid w:val="00EE3F76"/>
    <w:rsid w:val="00EE46E3"/>
    <w:rsid w:val="00F1704D"/>
    <w:rsid w:val="00F22B93"/>
    <w:rsid w:val="00F25396"/>
    <w:rsid w:val="00F318A7"/>
    <w:rsid w:val="00F363C5"/>
    <w:rsid w:val="00F3731A"/>
    <w:rsid w:val="00F44A9A"/>
    <w:rsid w:val="00F5332D"/>
    <w:rsid w:val="00F8774F"/>
    <w:rsid w:val="00F907BF"/>
    <w:rsid w:val="00F95E7A"/>
    <w:rsid w:val="00FA3BDD"/>
    <w:rsid w:val="00FA5128"/>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15:docId w15:val="{F373B5E6-3331-421C-88B3-49BB06F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128">
      <w:bodyDiv w:val="1"/>
      <w:marLeft w:val="0"/>
      <w:marRight w:val="0"/>
      <w:marTop w:val="0"/>
      <w:marBottom w:val="0"/>
      <w:divBdr>
        <w:top w:val="none" w:sz="0" w:space="0" w:color="auto"/>
        <w:left w:val="none" w:sz="0" w:space="0" w:color="auto"/>
        <w:bottom w:val="none" w:sz="0" w:space="0" w:color="auto"/>
        <w:right w:val="none" w:sz="0" w:space="0" w:color="auto"/>
      </w:divBdr>
    </w:div>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on@rcdow.org.uk" TargetMode="External"/><Relationship Id="rId5" Type="http://schemas.openxmlformats.org/officeDocument/2006/relationships/numbering" Target="numbering.xml"/><Relationship Id="rId15" Type="http://schemas.openxmlformats.org/officeDocument/2006/relationships/theme" Target="theme/theme1.xml"/><Relationship Id="R238935ceee46497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2" ma:contentTypeDescription="Create a new document." ma:contentTypeScope="" ma:versionID="557e9686857d68d16a8ed76103708f8f">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17951d2d0f2db1f82a40b4d098ad1a9d"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4FE1-0585-4DB2-81D2-2981B0BD0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A261E-4FEA-4D1E-B353-349572DB3669}">
  <ds:schemaRefs>
    <ds:schemaRef ds:uri="http://schemas.microsoft.com/sharepoint/v3/contenttype/forms"/>
  </ds:schemaRefs>
</ds:datastoreItem>
</file>

<file path=customXml/itemProps3.xml><?xml version="1.0" encoding="utf-8"?>
<ds:datastoreItem xmlns:ds="http://schemas.openxmlformats.org/officeDocument/2006/customXml" ds:itemID="{9356EF1D-B1B1-4F78-9617-98705F9E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FAA22-C7E6-4A94-8441-3827B5E4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maguirefergal@outlook.com</dc:creator>
  <cp:lastModifiedBy>fergal maguire</cp:lastModifiedBy>
  <cp:revision>3</cp:revision>
  <cp:lastPrinted>2021-09-09T11:31:00Z</cp:lastPrinted>
  <dcterms:created xsi:type="dcterms:W3CDTF">2021-09-12T09:29:00Z</dcterms:created>
  <dcterms:modified xsi:type="dcterms:W3CDTF">2021-09-12T09:29:00Z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