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FA" w:rsidRDefault="008D61FA" w:rsidP="00E42A4D">
      <w:pPr>
        <w:rPr>
          <w:rFonts w:ascii="Arial" w:hAnsi="Arial" w:cs="Arial"/>
          <w:color w:val="7030A0"/>
          <w:sz w:val="30"/>
          <w:szCs w:val="28"/>
          <w:bdr w:val="none" w:sz="0" w:space="0" w:color="auto" w:frame="1"/>
        </w:rPr>
      </w:pPr>
      <w:r w:rsidRPr="008D61FA">
        <w:rPr>
          <w:rFonts w:ascii="Arial" w:hAnsi="Arial" w:cs="Arial"/>
          <w:b/>
          <w:noProof/>
          <w:color w:val="7030A0"/>
          <w:sz w:val="30"/>
          <w:szCs w:val="28"/>
          <w:lang w:eastAsia="en-GB"/>
        </w:rPr>
        <mc:AlternateContent>
          <mc:Choice Requires="wps">
            <w:drawing>
              <wp:anchor distT="0" distB="0" distL="114300" distR="114300" simplePos="0" relativeHeight="251659264" behindDoc="0" locked="0" layoutInCell="1" allowOverlap="1" wp14:anchorId="3C2D4B62" wp14:editId="30B1D1BC">
                <wp:simplePos x="0" y="0"/>
                <wp:positionH relativeFrom="column">
                  <wp:posOffset>1808480</wp:posOffset>
                </wp:positionH>
                <wp:positionV relativeFrom="paragraph">
                  <wp:posOffset>-438676</wp:posOffset>
                </wp:positionV>
                <wp:extent cx="2047875" cy="390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47875" cy="390525"/>
                        </a:xfrm>
                        <a:prstGeom prst="rect">
                          <a:avLst/>
                        </a:prstGeom>
                        <a:solidFill>
                          <a:srgbClr val="7030A0"/>
                        </a:solidFill>
                        <a:ln>
                          <a:noFill/>
                        </a:ln>
                      </wps:spPr>
                      <wps:style>
                        <a:lnRef idx="1">
                          <a:schemeClr val="dk1"/>
                        </a:lnRef>
                        <a:fillRef idx="2">
                          <a:schemeClr val="dk1"/>
                        </a:fillRef>
                        <a:effectRef idx="1">
                          <a:schemeClr val="dk1"/>
                        </a:effectRef>
                        <a:fontRef idx="minor">
                          <a:schemeClr val="dk1"/>
                        </a:fontRef>
                      </wps:style>
                      <wps:txbx>
                        <w:txbxContent>
                          <w:p w:rsidR="00E42A4D" w:rsidRPr="008D61FA" w:rsidRDefault="00E42A4D" w:rsidP="008D61FA">
                            <w:pPr>
                              <w:jc w:val="center"/>
                              <w:rPr>
                                <w:rFonts w:ascii="Arial" w:hAnsi="Arial" w:cs="Arial"/>
                                <w:color w:val="FFFFFF" w:themeColor="background1"/>
                                <w:sz w:val="32"/>
                              </w:rPr>
                            </w:pPr>
                            <w:r w:rsidRPr="008D61FA">
                              <w:rPr>
                                <w:rFonts w:ascii="Arial" w:hAnsi="Arial" w:cs="Arial"/>
                                <w:color w:val="FFFFFF" w:themeColor="background1"/>
                                <w:sz w:val="32"/>
                                <w:bdr w:val="none" w:sz="0" w:space="0" w:color="auto" w:frame="1"/>
                              </w:rPr>
                              <w:t>Gratitude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2D4B62" id="_x0000_t202" coordsize="21600,21600" o:spt="202" path="m,l,21600r21600,l21600,xe">
                <v:stroke joinstyle="miter"/>
                <v:path gradientshapeok="t" o:connecttype="rect"/>
              </v:shapetype>
              <v:shape id="Text Box 1" o:spid="_x0000_s1026" type="#_x0000_t202" style="position:absolute;margin-left:142.4pt;margin-top:-34.55pt;width:161.2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" fillcolor="#7030a0" stroked="f" strokeweight=".5pt">
                <v:textbox>
                  <w:txbxContent>
                    <w:p w:rsidR="00E42A4D" w:rsidRPr="008D61FA" w:rsidRDefault="00E42A4D" w:rsidP="008D61FA">
                      <w:pPr>
                        <w:jc w:val="center"/>
                        <w:rPr>
                          <w:rFonts w:ascii="Arial" w:hAnsi="Arial" w:cs="Arial"/>
                          <w:color w:val="FFFFFF" w:themeColor="background1"/>
                          <w:sz w:val="32"/>
                        </w:rPr>
                      </w:pPr>
                      <w:r w:rsidRPr="008D61FA">
                        <w:rPr>
                          <w:rFonts w:ascii="Arial" w:hAnsi="Arial" w:cs="Arial"/>
                          <w:color w:val="FFFFFF" w:themeColor="background1"/>
                          <w:sz w:val="32"/>
                          <w:bdr w:val="none" w:sz="0" w:space="0" w:color="auto" w:frame="1"/>
                        </w:rPr>
                        <w:t>Gratitude</w:t>
                      </w:r>
                    </w:p>
                  </w:txbxContent>
                </v:textbox>
              </v:shape>
            </w:pict>
          </mc:Fallback>
        </mc:AlternateContent>
      </w:r>
    </w:p>
    <w:p w:rsidR="008D61FA" w:rsidRDefault="008D61FA" w:rsidP="00E42A4D">
      <w:pPr>
        <w:rPr>
          <w:rFonts w:ascii="Arial" w:hAnsi="Arial" w:cs="Arial"/>
          <w:color w:val="7030A0"/>
          <w:sz w:val="30"/>
          <w:szCs w:val="28"/>
          <w:bdr w:val="none" w:sz="0" w:space="0" w:color="auto" w:frame="1"/>
        </w:rPr>
      </w:pPr>
    </w:p>
    <w:p w:rsidR="00E42A4D" w:rsidRPr="00BE4638" w:rsidRDefault="00E42A4D" w:rsidP="00E42A4D">
      <w:pPr>
        <w:rPr>
          <w:rStyle w:val="Strong"/>
          <w:rFonts w:ascii="Arial" w:hAnsi="Arial" w:cs="Arial"/>
          <w:color w:val="000000" w:themeColor="text1"/>
          <w:sz w:val="24"/>
          <w:szCs w:val="24"/>
          <w:bdr w:val="none" w:sz="0" w:space="0" w:color="auto" w:frame="1"/>
        </w:rPr>
      </w:pPr>
      <w:r w:rsidRPr="008D61FA">
        <w:rPr>
          <w:rFonts w:ascii="Arial" w:hAnsi="Arial" w:cs="Arial"/>
          <w:color w:val="7030A0"/>
          <w:sz w:val="30"/>
          <w:szCs w:val="28"/>
          <w:bdr w:val="none" w:sz="0" w:space="0" w:color="auto" w:frame="1"/>
        </w:rPr>
        <w:t xml:space="preserve"> </w:t>
      </w:r>
      <w:r w:rsidRPr="008D61FA">
        <w:rPr>
          <w:rStyle w:val="Strong"/>
          <w:rFonts w:ascii="Arial" w:hAnsi="Arial" w:cs="Arial"/>
          <w:color w:val="7030A0"/>
          <w:sz w:val="30"/>
          <w:szCs w:val="28"/>
          <w:bdr w:val="none" w:sz="0" w:space="0" w:color="auto" w:frame="1"/>
        </w:rPr>
        <w:t>Old Testament Readings</w:t>
      </w:r>
      <w:r w:rsidRPr="008D61FA">
        <w:rPr>
          <w:rFonts w:ascii="Arial" w:hAnsi="Arial" w:cs="Arial"/>
          <w:color w:val="7030A0"/>
          <w:sz w:val="30"/>
          <w:szCs w:val="28"/>
        </w:rPr>
        <w:t xml:space="preserve"> </w:t>
      </w:r>
      <w:r w:rsidRPr="008D61FA">
        <w:rPr>
          <w:rFonts w:ascii="Arial" w:hAnsi="Arial" w:cs="Arial"/>
          <w:sz w:val="28"/>
          <w:szCs w:val="28"/>
        </w:rPr>
        <w:br/>
      </w:r>
    </w:p>
    <w:p w:rsidR="009C7280" w:rsidRPr="00BE4638" w:rsidRDefault="008D61FA" w:rsidP="008D61FA">
      <w:pPr>
        <w:rPr>
          <w:rStyle w:val="Strong"/>
          <w:rFonts w:ascii="Arial" w:hAnsi="Arial" w:cs="Arial"/>
          <w:color w:val="000000" w:themeColor="text1"/>
          <w:sz w:val="24"/>
          <w:szCs w:val="24"/>
          <w:bdr w:val="none" w:sz="0" w:space="0" w:color="auto" w:frame="1"/>
        </w:rPr>
      </w:pPr>
      <w:r w:rsidRPr="00BE4638">
        <w:rPr>
          <w:rStyle w:val="Strong"/>
          <w:rFonts w:ascii="Arial" w:hAnsi="Arial" w:cs="Arial"/>
          <w:b w:val="0"/>
          <w:bCs w:val="0"/>
          <w:color w:val="000000" w:themeColor="text1"/>
          <w:sz w:val="24"/>
          <w:szCs w:val="24"/>
          <w:bdr w:val="none" w:sz="0" w:space="0" w:color="auto" w:frame="1"/>
        </w:rPr>
        <w:t>1)</w:t>
      </w:r>
      <w:r w:rsidRPr="00BE4638">
        <w:rPr>
          <w:rStyle w:val="Strong"/>
          <w:rFonts w:ascii="Arial" w:hAnsi="Arial" w:cs="Arial"/>
          <w:color w:val="000000" w:themeColor="text1"/>
          <w:sz w:val="24"/>
          <w:szCs w:val="24"/>
          <w:bdr w:val="none" w:sz="0" w:space="0" w:color="auto" w:frame="1"/>
        </w:rPr>
        <w:t xml:space="preserve"> </w:t>
      </w:r>
      <w:r w:rsidR="00E42A4D" w:rsidRPr="00BE4638">
        <w:rPr>
          <w:rStyle w:val="Strong"/>
          <w:rFonts w:ascii="Arial" w:hAnsi="Arial" w:cs="Arial"/>
          <w:color w:val="000000" w:themeColor="text1"/>
          <w:sz w:val="24"/>
          <w:szCs w:val="24"/>
          <w:bdr w:val="none" w:sz="0" w:space="0" w:color="auto" w:frame="1"/>
        </w:rPr>
        <w:t>A reading from the prophet Isaiah (12,2-6)</w:t>
      </w:r>
      <w:r w:rsidRPr="00BE4638">
        <w:rPr>
          <w:rStyle w:val="Strong"/>
          <w:rFonts w:ascii="Arial" w:hAnsi="Arial" w:cs="Arial"/>
          <w:color w:val="000000" w:themeColor="text1"/>
          <w:sz w:val="24"/>
          <w:szCs w:val="24"/>
          <w:bdr w:val="none" w:sz="0" w:space="0" w:color="auto" w:frame="1"/>
        </w:rPr>
        <w:br/>
      </w:r>
      <w:r w:rsidR="00E42A4D" w:rsidRPr="00BE4638">
        <w:rPr>
          <w:rStyle w:val="Strong"/>
          <w:rFonts w:ascii="Arial" w:hAnsi="Arial" w:cs="Arial"/>
          <w:color w:val="000000" w:themeColor="text1"/>
          <w:sz w:val="24"/>
          <w:szCs w:val="24"/>
          <w:bdr w:val="none" w:sz="0" w:space="0" w:color="auto" w:frame="1"/>
        </w:rPr>
        <w:br/>
      </w:r>
      <w:r w:rsidR="00D62C47" w:rsidRPr="00BE4638">
        <w:rPr>
          <w:rStyle w:val="Strong"/>
          <w:rFonts w:ascii="Arial" w:hAnsi="Arial" w:cs="Arial"/>
          <w:b w:val="0"/>
          <w:color w:val="000000" w:themeColor="text1"/>
          <w:sz w:val="24"/>
          <w:szCs w:val="24"/>
          <w:bdr w:val="none" w:sz="0" w:space="0" w:color="auto" w:frame="1"/>
        </w:rPr>
        <w:t>See now, he is the God of my salvation I have trust now and no fear, for Yahweh is my strength, my song, he is my salvation. And you will draw water joyfully from the springs of salvation. That day, you will say: Give thanks to Yahweh, call his name aloud. Proclaim his deeds to the people, declare his name sublime. Sing of Yahweh, for he has done marvellous things, let them be made known to the whole world. Cry out for joy and gladness, you dwellers in Zion, for great in the midst of you is the Holy One of Israel.</w:t>
      </w:r>
      <w:r w:rsidRPr="00BE4638">
        <w:rPr>
          <w:rStyle w:val="Strong"/>
          <w:rFonts w:ascii="Arial" w:hAnsi="Arial" w:cs="Arial"/>
          <w:b w:val="0"/>
          <w:color w:val="000000" w:themeColor="text1"/>
          <w:sz w:val="24"/>
          <w:szCs w:val="24"/>
          <w:bdr w:val="none" w:sz="0" w:space="0" w:color="auto" w:frame="1"/>
        </w:rPr>
        <w:br/>
      </w:r>
      <w:r w:rsidR="00E42A4D" w:rsidRPr="00BE4638">
        <w:rPr>
          <w:rStyle w:val="Strong"/>
          <w:rFonts w:ascii="Arial" w:hAnsi="Arial" w:cs="Arial"/>
          <w:b w:val="0"/>
          <w:color w:val="000000" w:themeColor="text1"/>
          <w:sz w:val="24"/>
          <w:szCs w:val="24"/>
          <w:bdr w:val="none" w:sz="0" w:space="0" w:color="auto" w:frame="1"/>
        </w:rPr>
        <w:br/>
      </w:r>
      <w:r w:rsidR="002211DD" w:rsidRPr="00BE4638">
        <w:rPr>
          <w:rStyle w:val="Strong"/>
          <w:rFonts w:ascii="Arial" w:hAnsi="Arial" w:cs="Arial"/>
          <w:b w:val="0"/>
          <w:i/>
          <w:color w:val="000000" w:themeColor="text1"/>
          <w:sz w:val="24"/>
          <w:szCs w:val="24"/>
          <w:bdr w:val="none" w:sz="0" w:space="0" w:color="auto" w:frame="1"/>
        </w:rPr>
        <w:t>T</w:t>
      </w:r>
      <w:r w:rsidR="00E42A4D" w:rsidRPr="00BE4638">
        <w:rPr>
          <w:rStyle w:val="Strong"/>
          <w:rFonts w:ascii="Arial" w:hAnsi="Arial" w:cs="Arial"/>
          <w:b w:val="0"/>
          <w:i/>
          <w:color w:val="000000" w:themeColor="text1"/>
          <w:sz w:val="24"/>
          <w:szCs w:val="24"/>
          <w:bdr w:val="none" w:sz="0" w:space="0" w:color="auto" w:frame="1"/>
        </w:rPr>
        <w:t>he Word of the Lord</w:t>
      </w:r>
    </w:p>
    <w:p w:rsidR="00E42A4D" w:rsidRPr="008D61FA" w:rsidRDefault="00E42A4D" w:rsidP="00E42A4D">
      <w:pPr>
        <w:rPr>
          <w:rStyle w:val="Strong"/>
          <w:rFonts w:ascii="Arial" w:hAnsi="Arial" w:cs="Arial"/>
          <w:color w:val="000000" w:themeColor="text1"/>
          <w:bdr w:val="none" w:sz="0" w:space="0" w:color="auto" w:frame="1"/>
        </w:rPr>
      </w:pPr>
    </w:p>
    <w:p w:rsidR="00E42A4D" w:rsidRDefault="00E42A4D" w:rsidP="00E42A4D">
      <w:pPr>
        <w:rPr>
          <w:rStyle w:val="Strong"/>
          <w:rFonts w:ascii="Arial" w:hAnsi="Arial" w:cs="Arial"/>
          <w:color w:val="7030A0"/>
          <w:sz w:val="30"/>
          <w:bdr w:val="none" w:sz="0" w:space="0" w:color="auto" w:frame="1"/>
        </w:rPr>
      </w:pPr>
      <w:r w:rsidRPr="008D61FA">
        <w:rPr>
          <w:rStyle w:val="Strong"/>
          <w:rFonts w:ascii="Arial" w:hAnsi="Arial" w:cs="Arial"/>
          <w:color w:val="7030A0"/>
          <w:sz w:val="30"/>
          <w:bdr w:val="none" w:sz="0" w:space="0" w:color="auto" w:frame="1"/>
        </w:rPr>
        <w:t>New Testament Readings</w:t>
      </w:r>
    </w:p>
    <w:p w:rsidR="008D61FA" w:rsidRPr="008D61FA" w:rsidRDefault="008D61FA" w:rsidP="00E42A4D">
      <w:pPr>
        <w:rPr>
          <w:rStyle w:val="Strong"/>
          <w:rFonts w:ascii="Arial" w:hAnsi="Arial" w:cs="Arial"/>
          <w:color w:val="7030A0"/>
          <w:sz w:val="30"/>
          <w:bdr w:val="none" w:sz="0" w:space="0" w:color="auto" w:frame="1"/>
        </w:rPr>
      </w:pPr>
    </w:p>
    <w:p w:rsidR="008D61FA" w:rsidRPr="00BE4638" w:rsidRDefault="008D61FA" w:rsidP="008D61FA">
      <w:pPr>
        <w:autoSpaceDE w:val="0"/>
        <w:autoSpaceDN w:val="0"/>
        <w:adjustRightInd w:val="0"/>
        <w:spacing w:after="0" w:line="240" w:lineRule="auto"/>
        <w:rPr>
          <w:rStyle w:val="Strong"/>
          <w:rFonts w:ascii="Arial" w:hAnsi="Arial" w:cs="Arial"/>
          <w:color w:val="000000" w:themeColor="text1"/>
          <w:sz w:val="24"/>
          <w:szCs w:val="24"/>
          <w:bdr w:val="none" w:sz="0" w:space="0" w:color="auto" w:frame="1"/>
        </w:rPr>
      </w:pPr>
      <w:r w:rsidRPr="00BE4638">
        <w:rPr>
          <w:rStyle w:val="Strong"/>
          <w:rFonts w:ascii="Arial" w:hAnsi="Arial" w:cs="Arial"/>
          <w:b w:val="0"/>
          <w:bCs w:val="0"/>
          <w:color w:val="000000" w:themeColor="text1"/>
          <w:sz w:val="24"/>
          <w:szCs w:val="24"/>
          <w:bdr w:val="none" w:sz="0" w:space="0" w:color="auto" w:frame="1"/>
        </w:rPr>
        <w:t>1)</w:t>
      </w:r>
      <w:r w:rsidRPr="00BE4638">
        <w:rPr>
          <w:rStyle w:val="Strong"/>
          <w:rFonts w:ascii="Arial" w:hAnsi="Arial" w:cs="Arial"/>
          <w:color w:val="000000" w:themeColor="text1"/>
          <w:sz w:val="24"/>
          <w:szCs w:val="24"/>
          <w:bdr w:val="none" w:sz="0" w:space="0" w:color="auto" w:frame="1"/>
        </w:rPr>
        <w:t xml:space="preserve"> </w:t>
      </w:r>
      <w:r w:rsidR="00E42A4D" w:rsidRPr="00BE4638">
        <w:rPr>
          <w:rStyle w:val="Strong"/>
          <w:rFonts w:ascii="Arial" w:hAnsi="Arial" w:cs="Arial"/>
          <w:color w:val="000000" w:themeColor="text1"/>
          <w:sz w:val="24"/>
          <w:szCs w:val="24"/>
          <w:bdr w:val="none" w:sz="0" w:space="0" w:color="auto" w:frame="1"/>
        </w:rPr>
        <w:t>A Reading from the First Letter of St. Paul to the Corinthians (15</w:t>
      </w:r>
      <w:proofErr w:type="gramStart"/>
      <w:r w:rsidR="00E42A4D" w:rsidRPr="00BE4638">
        <w:rPr>
          <w:rStyle w:val="Strong"/>
          <w:rFonts w:ascii="Arial" w:hAnsi="Arial" w:cs="Arial"/>
          <w:color w:val="000000" w:themeColor="text1"/>
          <w:sz w:val="24"/>
          <w:szCs w:val="24"/>
          <w:bdr w:val="none" w:sz="0" w:space="0" w:color="auto" w:frame="1"/>
        </w:rPr>
        <w:t>,51</w:t>
      </w:r>
      <w:proofErr w:type="gramEnd"/>
      <w:r w:rsidR="00E42A4D" w:rsidRPr="00BE4638">
        <w:rPr>
          <w:rStyle w:val="Strong"/>
          <w:rFonts w:ascii="Arial" w:hAnsi="Arial" w:cs="Arial"/>
          <w:color w:val="000000" w:themeColor="text1"/>
          <w:sz w:val="24"/>
          <w:szCs w:val="24"/>
          <w:bdr w:val="none" w:sz="0" w:space="0" w:color="auto" w:frame="1"/>
        </w:rPr>
        <w:t>-57)</w:t>
      </w:r>
    </w:p>
    <w:p w:rsidR="00C7039D" w:rsidRPr="00BE4638" w:rsidRDefault="00684E63" w:rsidP="008D61FA">
      <w:pPr>
        <w:rPr>
          <w:rStyle w:val="Strong"/>
          <w:rFonts w:ascii="Arial" w:hAnsi="Arial" w:cs="Arial"/>
          <w:b w:val="0"/>
          <w:color w:val="000000" w:themeColor="text1"/>
          <w:sz w:val="24"/>
          <w:szCs w:val="24"/>
          <w:bdr w:val="none" w:sz="0" w:space="0" w:color="auto" w:frame="1"/>
        </w:rPr>
      </w:pPr>
      <w:r w:rsidRPr="00684E63">
        <w:drawing>
          <wp:anchor distT="0" distB="0" distL="114300" distR="114300" simplePos="0" relativeHeight="251660288" behindDoc="0" locked="0" layoutInCell="1" allowOverlap="1" wp14:anchorId="04193B73" wp14:editId="570A4F31">
            <wp:simplePos x="0" y="0"/>
            <wp:positionH relativeFrom="column">
              <wp:posOffset>2989134</wp:posOffset>
            </wp:positionH>
            <wp:positionV relativeFrom="paragraph">
              <wp:posOffset>2025346</wp:posOffset>
            </wp:positionV>
            <wp:extent cx="2743200" cy="2743200"/>
            <wp:effectExtent l="0" t="0" r="0" b="0"/>
            <wp:wrapNone/>
            <wp:docPr id="2" name="Picture 2" descr="http://christcenteredleaders.org/wp-content/uploads/2012/04/embrace-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ristcenteredleaders.org/wp-content/uploads/2012/04/embrace-fi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A4D" w:rsidRPr="00BE4638">
        <w:rPr>
          <w:rStyle w:val="Strong"/>
          <w:rFonts w:ascii="Arial" w:hAnsi="Arial" w:cs="Arial"/>
          <w:color w:val="000000" w:themeColor="text1"/>
          <w:sz w:val="24"/>
          <w:szCs w:val="24"/>
          <w:bdr w:val="none" w:sz="0" w:space="0" w:color="auto" w:frame="1"/>
        </w:rPr>
        <w:br/>
      </w:r>
      <w:r w:rsidR="00C7039D" w:rsidRPr="00BE4638">
        <w:rPr>
          <w:rFonts w:ascii="Arial" w:hAnsi="Arial" w:cs="Arial"/>
          <w:sz w:val="24"/>
          <w:szCs w:val="24"/>
        </w:rPr>
        <w:t xml:space="preserve">I will tell you something that has been secret: that we are not all going to die, but we shall all be changed. This will be instantaneous, in the twinkling of an eye, when the last trumpet sounds. It will sound, and the dead will be raised, imperishable, and we shall be changed as well, because our present perishable nature must put on </w:t>
      </w:r>
      <w:proofErr w:type="spellStart"/>
      <w:r w:rsidR="00C7039D" w:rsidRPr="00BE4638">
        <w:rPr>
          <w:rFonts w:ascii="Arial" w:hAnsi="Arial" w:cs="Arial"/>
          <w:sz w:val="24"/>
          <w:szCs w:val="24"/>
        </w:rPr>
        <w:t>imperishability</w:t>
      </w:r>
      <w:proofErr w:type="spellEnd"/>
      <w:r w:rsidR="00C7039D" w:rsidRPr="00BE4638">
        <w:rPr>
          <w:rFonts w:ascii="Arial" w:hAnsi="Arial" w:cs="Arial"/>
          <w:sz w:val="24"/>
          <w:szCs w:val="24"/>
        </w:rPr>
        <w:t xml:space="preserve"> and this mortal nature must put on immortality. When this perishable nature has put on </w:t>
      </w:r>
      <w:proofErr w:type="spellStart"/>
      <w:r w:rsidR="00C7039D" w:rsidRPr="00BE4638">
        <w:rPr>
          <w:rFonts w:ascii="Arial" w:hAnsi="Arial" w:cs="Arial"/>
          <w:sz w:val="24"/>
          <w:szCs w:val="24"/>
        </w:rPr>
        <w:t>imperishability</w:t>
      </w:r>
      <w:proofErr w:type="spellEnd"/>
      <w:r w:rsidR="00C7039D" w:rsidRPr="00BE4638">
        <w:rPr>
          <w:rFonts w:ascii="Arial" w:hAnsi="Arial" w:cs="Arial"/>
          <w:sz w:val="24"/>
          <w:szCs w:val="24"/>
        </w:rPr>
        <w:t xml:space="preserve">, and when this mortal nature has put on immortality, then the words of scripture will come true: </w:t>
      </w:r>
      <w:r w:rsidR="00C7039D" w:rsidRPr="00BE4638">
        <w:rPr>
          <w:rFonts w:ascii="Arial" w:hAnsi="Arial" w:cs="Arial"/>
          <w:i/>
          <w:sz w:val="24"/>
          <w:szCs w:val="24"/>
        </w:rPr>
        <w:t>Death is swallowed up in victory. Death, where is your victory? Death, where is your sting?</w:t>
      </w:r>
      <w:r w:rsidR="00C7039D" w:rsidRPr="00BE4638">
        <w:rPr>
          <w:rFonts w:ascii="Arial" w:hAnsi="Arial" w:cs="Arial"/>
          <w:sz w:val="24"/>
          <w:szCs w:val="24"/>
        </w:rPr>
        <w:t xml:space="preserve"> Now the sting of death is sin, and sin gets its power from the Law. So let us thank God for giving us the victory</w:t>
      </w:r>
      <w:r w:rsidR="00CA36F8" w:rsidRPr="00BE4638">
        <w:rPr>
          <w:rFonts w:ascii="Arial" w:hAnsi="Arial" w:cs="Arial"/>
          <w:sz w:val="24"/>
          <w:szCs w:val="24"/>
        </w:rPr>
        <w:t xml:space="preserve"> through our Lord Jesus Christ.</w:t>
      </w:r>
    </w:p>
    <w:p w:rsidR="00E42A4D" w:rsidRPr="00BE4638" w:rsidRDefault="00E42A4D" w:rsidP="00D635B7">
      <w:pPr>
        <w:rPr>
          <w:rStyle w:val="Strong"/>
          <w:rFonts w:ascii="Arial" w:hAnsi="Arial" w:cs="Arial"/>
          <w:i/>
          <w:color w:val="000000" w:themeColor="text1"/>
          <w:sz w:val="24"/>
          <w:szCs w:val="24"/>
          <w:bdr w:val="none" w:sz="0" w:space="0" w:color="auto" w:frame="1"/>
        </w:rPr>
      </w:pPr>
      <w:r w:rsidRPr="00BE4638">
        <w:rPr>
          <w:rStyle w:val="Strong"/>
          <w:rFonts w:ascii="Arial" w:hAnsi="Arial" w:cs="Arial"/>
          <w:b w:val="0"/>
          <w:color w:val="000000" w:themeColor="text1"/>
          <w:sz w:val="24"/>
          <w:szCs w:val="24"/>
          <w:bdr w:val="none" w:sz="0" w:space="0" w:color="auto" w:frame="1"/>
        </w:rPr>
        <w:br/>
      </w:r>
      <w:r w:rsidR="00D635B7" w:rsidRPr="00BE4638">
        <w:rPr>
          <w:rStyle w:val="Strong"/>
          <w:rFonts w:ascii="Arial" w:hAnsi="Arial" w:cs="Arial"/>
          <w:b w:val="0"/>
          <w:i/>
          <w:color w:val="000000" w:themeColor="text1"/>
          <w:sz w:val="24"/>
          <w:szCs w:val="24"/>
          <w:bdr w:val="none" w:sz="0" w:space="0" w:color="auto" w:frame="1"/>
        </w:rPr>
        <w:t xml:space="preserve">The </w:t>
      </w:r>
      <w:r w:rsidRPr="00BE4638">
        <w:rPr>
          <w:rStyle w:val="Strong"/>
          <w:rFonts w:ascii="Arial" w:hAnsi="Arial" w:cs="Arial"/>
          <w:b w:val="0"/>
          <w:i/>
          <w:color w:val="000000" w:themeColor="text1"/>
          <w:sz w:val="24"/>
          <w:szCs w:val="24"/>
          <w:bdr w:val="none" w:sz="0" w:space="0" w:color="auto" w:frame="1"/>
        </w:rPr>
        <w:t>Word of the Lord</w:t>
      </w:r>
    </w:p>
    <w:p w:rsidR="00E42A4D" w:rsidRDefault="00E42A4D">
      <w:bookmarkStart w:id="0" w:name="_GoBack"/>
      <w:bookmarkEnd w:id="0"/>
    </w:p>
    <w:sectPr w:rsidR="00E42A4D" w:rsidSect="008D61FA">
      <w:pgSz w:w="11906" w:h="16838"/>
      <w:pgMar w:top="1440" w:right="1440" w:bottom="1440" w:left="1440"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413F0"/>
    <w:multiLevelType w:val="hybridMultilevel"/>
    <w:tmpl w:val="B6F20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C96132"/>
    <w:multiLevelType w:val="hybridMultilevel"/>
    <w:tmpl w:val="037ADC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4D"/>
    <w:rsid w:val="002211DD"/>
    <w:rsid w:val="005F1F26"/>
    <w:rsid w:val="00684E63"/>
    <w:rsid w:val="006E365E"/>
    <w:rsid w:val="008D61FA"/>
    <w:rsid w:val="009C7280"/>
    <w:rsid w:val="00BE4638"/>
    <w:rsid w:val="00C7039D"/>
    <w:rsid w:val="00CA36F8"/>
    <w:rsid w:val="00D62C47"/>
    <w:rsid w:val="00D635B7"/>
    <w:rsid w:val="00E42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1AAF3-D9B8-44FB-9A2A-7CF21BFC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2A4D"/>
    <w:rPr>
      <w:b/>
      <w:bCs/>
    </w:rPr>
  </w:style>
  <w:style w:type="paragraph" w:styleId="ListParagraph">
    <w:name w:val="List Paragraph"/>
    <w:basedOn w:val="Normal"/>
    <w:uiPriority w:val="34"/>
    <w:qFormat/>
    <w:rsid w:val="00E42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hITCHIN Parish</dc:creator>
  <cp:keywords/>
  <dc:description/>
  <cp:lastModifiedBy>hITCHIN Parish</cp:lastModifiedBy>
  <cp:revision>9</cp:revision>
  <dcterms:created xsi:type="dcterms:W3CDTF">2015-03-17T12:04:00Z</dcterms:created>
  <dcterms:modified xsi:type="dcterms:W3CDTF">2015-04-28T11:33:00Z</dcterms:modified>
</cp:coreProperties>
</file>